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E5EF" w14:textId="7EAA4123" w:rsidR="00BA0716" w:rsidRPr="0024617D" w:rsidRDefault="00BA0716" w:rsidP="003C343B">
      <w:pPr>
        <w:spacing w:after="0" w:line="360" w:lineRule="auto"/>
        <w:jc w:val="center"/>
        <w:rPr>
          <w:rFonts w:ascii="Arial" w:eastAsia="Times New Roman" w:hAnsi="Arial" w:cs="Arial"/>
          <w:b/>
          <w:bCs/>
          <w:lang w:eastAsia="pl-PL"/>
        </w:rPr>
      </w:pPr>
      <w:r w:rsidRPr="0024617D">
        <w:rPr>
          <w:rFonts w:ascii="Arial" w:eastAsia="Calibri" w:hAnsi="Arial" w:cs="Arial"/>
          <w:noProof/>
          <w:lang w:eastAsia="pl-PL"/>
        </w:rPr>
        <w:drawing>
          <wp:inline distT="0" distB="0" distL="0" distR="0" wp14:anchorId="06A9877F" wp14:editId="30BFC1BE">
            <wp:extent cx="1819275" cy="75247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752475"/>
                    </a:xfrm>
                    <a:prstGeom prst="rect">
                      <a:avLst/>
                    </a:prstGeom>
                    <a:noFill/>
                    <a:ln>
                      <a:noFill/>
                    </a:ln>
                  </pic:spPr>
                </pic:pic>
              </a:graphicData>
            </a:graphic>
          </wp:inline>
        </w:drawing>
      </w:r>
    </w:p>
    <w:p w14:paraId="0ED82C61" w14:textId="7BD07116" w:rsidR="00BA2F04" w:rsidRDefault="003C343B" w:rsidP="003C343B">
      <w:pPr>
        <w:spacing w:after="0" w:line="360" w:lineRule="auto"/>
        <w:ind w:left="2124" w:right="1151" w:firstLine="708"/>
        <w:rPr>
          <w:rFonts w:ascii="Arial" w:eastAsia="Times New Roman" w:hAnsi="Arial" w:cs="Arial"/>
          <w:b/>
          <w:color w:val="000000"/>
          <w:lang w:eastAsia="pl-PL"/>
        </w:rPr>
      </w:pPr>
      <w:r>
        <w:rPr>
          <w:rFonts w:ascii="Arial" w:eastAsia="Times New Roman" w:hAnsi="Arial" w:cs="Arial"/>
          <w:b/>
          <w:color w:val="000000"/>
          <w:lang w:eastAsia="pl-PL"/>
        </w:rPr>
        <w:t xml:space="preserve">        </w:t>
      </w:r>
      <w:r w:rsidR="00C739D9" w:rsidRPr="0024617D">
        <w:rPr>
          <w:rFonts w:ascii="Arial" w:eastAsia="Times New Roman" w:hAnsi="Arial" w:cs="Arial"/>
          <w:b/>
          <w:color w:val="000000"/>
          <w:lang w:eastAsia="pl-PL"/>
        </w:rPr>
        <w:t xml:space="preserve">       PODSTAWY PRAWNE</w:t>
      </w:r>
    </w:p>
    <w:p w14:paraId="2C6091FB" w14:textId="77777777" w:rsidR="00CE2805" w:rsidRPr="0024617D" w:rsidRDefault="00CE2805" w:rsidP="003C343B">
      <w:pPr>
        <w:spacing w:after="0" w:line="360" w:lineRule="auto"/>
        <w:ind w:left="2124" w:right="1151" w:firstLine="708"/>
        <w:rPr>
          <w:rFonts w:ascii="Arial" w:eastAsia="Times New Roman" w:hAnsi="Arial" w:cs="Arial"/>
          <w:b/>
          <w:color w:val="000000"/>
          <w:lang w:eastAsia="pl-PL"/>
        </w:rPr>
      </w:pPr>
    </w:p>
    <w:p w14:paraId="162B4874" w14:textId="22B83DA4" w:rsidR="00BA2F04" w:rsidRPr="0024617D" w:rsidRDefault="00BA2F04" w:rsidP="003C343B">
      <w:pPr>
        <w:pStyle w:val="Akapitzlist"/>
        <w:numPr>
          <w:ilvl w:val="0"/>
          <w:numId w:val="9"/>
        </w:numPr>
        <w:tabs>
          <w:tab w:val="num" w:pos="284"/>
        </w:tabs>
        <w:spacing w:after="0" w:line="360" w:lineRule="auto"/>
        <w:ind w:right="-142"/>
        <w:jc w:val="both"/>
        <w:rPr>
          <w:rFonts w:ascii="Arial" w:eastAsia="Calibri" w:hAnsi="Arial" w:cs="Arial"/>
        </w:rPr>
      </w:pPr>
      <w:r w:rsidRPr="0024617D">
        <w:rPr>
          <w:rFonts w:ascii="Arial" w:eastAsia="Calibri" w:hAnsi="Arial" w:cs="Arial"/>
        </w:rPr>
        <w:t xml:space="preserve">Ustawa z dnia 20 marca 2025 r. o rynku pracy i służbach zatrudnienia.                                                                </w:t>
      </w:r>
    </w:p>
    <w:p w14:paraId="15873AFF" w14:textId="475DF546" w:rsidR="00BA2F04" w:rsidRPr="0024617D" w:rsidRDefault="00BA2F04" w:rsidP="003C343B">
      <w:pPr>
        <w:numPr>
          <w:ilvl w:val="0"/>
          <w:numId w:val="9"/>
        </w:numPr>
        <w:spacing w:after="0" w:line="360" w:lineRule="auto"/>
        <w:ind w:left="284" w:right="-142" w:hanging="284"/>
        <w:jc w:val="both"/>
        <w:rPr>
          <w:rFonts w:ascii="Arial" w:eastAsia="Calibri" w:hAnsi="Arial" w:cs="Arial"/>
        </w:rPr>
      </w:pPr>
      <w:r w:rsidRPr="0024617D">
        <w:rPr>
          <w:rFonts w:ascii="Arial" w:eastAsia="Calibri" w:hAnsi="Arial" w:cs="Arial"/>
        </w:rPr>
        <w:t xml:space="preserve">Rozporządzenie Ministra </w:t>
      </w:r>
      <w:r w:rsidR="00882BC8" w:rsidRPr="0024617D">
        <w:rPr>
          <w:rFonts w:ascii="Arial" w:eastAsia="Calibri" w:hAnsi="Arial" w:cs="Arial"/>
        </w:rPr>
        <w:t xml:space="preserve">Rodziny, </w:t>
      </w:r>
      <w:r w:rsidRPr="0024617D">
        <w:rPr>
          <w:rFonts w:ascii="Arial" w:eastAsia="Calibri" w:hAnsi="Arial" w:cs="Arial"/>
        </w:rPr>
        <w:t xml:space="preserve">Pracy i Polityki Społecznej z dnia </w:t>
      </w:r>
      <w:r w:rsidR="00882BC8" w:rsidRPr="0024617D">
        <w:rPr>
          <w:rFonts w:ascii="Arial" w:eastAsia="Calibri" w:hAnsi="Arial" w:cs="Arial"/>
        </w:rPr>
        <w:t>25 listopada 2025</w:t>
      </w:r>
      <w:r w:rsidRPr="0024617D">
        <w:rPr>
          <w:rFonts w:ascii="Arial" w:eastAsia="Calibri" w:hAnsi="Arial" w:cs="Arial"/>
        </w:rPr>
        <w:t xml:space="preserve"> r. w sprawie Krajowego Funduszu Szkoleniowego. </w:t>
      </w:r>
    </w:p>
    <w:p w14:paraId="7FEF0C98" w14:textId="5C3CBE0B" w:rsidR="00BA2F04" w:rsidRPr="0024617D" w:rsidRDefault="00BA2F04" w:rsidP="003C343B">
      <w:pPr>
        <w:numPr>
          <w:ilvl w:val="0"/>
          <w:numId w:val="9"/>
        </w:numPr>
        <w:spacing w:after="0" w:line="360" w:lineRule="auto"/>
        <w:ind w:left="284" w:right="-24" w:hanging="284"/>
        <w:jc w:val="both"/>
        <w:rPr>
          <w:rFonts w:ascii="Arial" w:eastAsia="Calibri" w:hAnsi="Arial" w:cs="Arial"/>
        </w:rPr>
      </w:pPr>
      <w:r w:rsidRPr="0024617D">
        <w:rPr>
          <w:rFonts w:ascii="Arial" w:eastAsia="Calibri" w:hAnsi="Arial" w:cs="Arial"/>
        </w:rPr>
        <w:t>Rozporządzenie Komisji (UE) 2023/2831 z dnia 13 grudnia 2023 r. w sprawie stosowania art.</w:t>
      </w:r>
      <w:r w:rsidR="00EA0EB6">
        <w:rPr>
          <w:rFonts w:ascii="Arial" w:eastAsia="Calibri" w:hAnsi="Arial" w:cs="Arial"/>
        </w:rPr>
        <w:t xml:space="preserve"> </w:t>
      </w:r>
      <w:r w:rsidRPr="0024617D">
        <w:rPr>
          <w:rFonts w:ascii="Arial" w:eastAsia="Calibri" w:hAnsi="Arial" w:cs="Arial"/>
        </w:rPr>
        <w:t xml:space="preserve">107 i 108 Traktatu o funkcjonowaniu Unii Europejskiej do pomocy </w:t>
      </w:r>
      <w:r w:rsidRPr="0024617D">
        <w:rPr>
          <w:rFonts w:ascii="Arial" w:eastAsia="Calibri" w:hAnsi="Arial" w:cs="Arial"/>
          <w:i/>
        </w:rPr>
        <w:t>de minimis</w:t>
      </w:r>
      <w:r w:rsidRPr="0024617D">
        <w:rPr>
          <w:rFonts w:ascii="Arial" w:eastAsia="Calibri" w:hAnsi="Arial" w:cs="Arial"/>
        </w:rPr>
        <w:t xml:space="preserve"> (Dz. U. UE. L. 2023.2831.1 z dn. 15.12.2023 r.) </w:t>
      </w:r>
    </w:p>
    <w:p w14:paraId="10C319C2" w14:textId="77777777" w:rsidR="00BA2F04" w:rsidRPr="0024617D" w:rsidRDefault="00BA2F04" w:rsidP="003C343B">
      <w:pPr>
        <w:spacing w:after="0" w:line="360" w:lineRule="auto"/>
        <w:ind w:left="284" w:right="-24" w:hanging="284"/>
        <w:jc w:val="both"/>
        <w:rPr>
          <w:rFonts w:ascii="Arial" w:eastAsia="Calibri" w:hAnsi="Arial" w:cs="Arial"/>
        </w:rPr>
      </w:pPr>
      <w:r w:rsidRPr="0024617D">
        <w:rPr>
          <w:rFonts w:ascii="Arial" w:eastAsia="Calibri" w:hAnsi="Arial" w:cs="Arial"/>
        </w:rPr>
        <w:t>4. Ustawa z dnia 30 kwietnia 2004 r. o postępowaniu w sprawach dotyczących pomocy publicznej.</w:t>
      </w:r>
    </w:p>
    <w:p w14:paraId="27BFE8BE" w14:textId="77777777" w:rsidR="00BA2F04" w:rsidRPr="0024617D" w:rsidRDefault="00BA2F04" w:rsidP="003C343B">
      <w:pPr>
        <w:spacing w:after="0" w:line="360" w:lineRule="auto"/>
        <w:ind w:right="-142"/>
        <w:jc w:val="both"/>
        <w:rPr>
          <w:rFonts w:ascii="Arial" w:eastAsia="Calibri" w:hAnsi="Arial" w:cs="Arial"/>
        </w:rPr>
      </w:pPr>
      <w:r w:rsidRPr="0024617D">
        <w:rPr>
          <w:rFonts w:ascii="Arial" w:eastAsia="Calibri" w:hAnsi="Arial" w:cs="Arial"/>
        </w:rPr>
        <w:t xml:space="preserve">5. Ustawa z dnia 11 marca 2004 r. o podatku od towarów i usług.  </w:t>
      </w:r>
    </w:p>
    <w:p w14:paraId="12C5B656" w14:textId="48310921" w:rsidR="00BA2F04" w:rsidRPr="0024617D" w:rsidRDefault="00BA2F04" w:rsidP="003C343B">
      <w:pPr>
        <w:spacing w:after="0" w:line="360" w:lineRule="auto"/>
        <w:jc w:val="both"/>
        <w:rPr>
          <w:rFonts w:ascii="Arial" w:eastAsia="Calibri" w:hAnsi="Arial" w:cs="Arial"/>
        </w:rPr>
      </w:pPr>
      <w:r w:rsidRPr="0024617D">
        <w:rPr>
          <w:rFonts w:ascii="Arial" w:eastAsia="Calibri" w:hAnsi="Arial" w:cs="Arial"/>
        </w:rPr>
        <w:t>6.</w:t>
      </w:r>
      <w:r w:rsidR="002341E3">
        <w:rPr>
          <w:rFonts w:ascii="Arial" w:eastAsia="Calibri" w:hAnsi="Arial" w:cs="Arial"/>
        </w:rPr>
        <w:t xml:space="preserve"> </w:t>
      </w:r>
      <w:r w:rsidRPr="0024617D">
        <w:rPr>
          <w:rFonts w:ascii="Arial" w:eastAsia="Calibri" w:hAnsi="Arial" w:cs="Arial"/>
        </w:rPr>
        <w:t>Rozporządzenie Ministra Finansów z dnia 20 grudnia 2013 r. w sprawie zwolnień od podatku</w:t>
      </w:r>
      <w:r w:rsidR="00882BC8" w:rsidRPr="0024617D">
        <w:rPr>
          <w:rFonts w:ascii="Arial" w:eastAsia="Calibri" w:hAnsi="Arial" w:cs="Arial"/>
        </w:rPr>
        <w:t xml:space="preserve"> </w:t>
      </w:r>
      <w:r w:rsidR="002341E3">
        <w:rPr>
          <w:rFonts w:ascii="Arial" w:eastAsia="Calibri" w:hAnsi="Arial" w:cs="Arial"/>
        </w:rPr>
        <w:br/>
        <w:t xml:space="preserve">    </w:t>
      </w:r>
      <w:r w:rsidRPr="0024617D">
        <w:rPr>
          <w:rFonts w:ascii="Arial" w:eastAsia="Calibri" w:hAnsi="Arial" w:cs="Arial"/>
        </w:rPr>
        <w:t xml:space="preserve">od towarów i usług oraz warunków stosowania tych zwolnień.  </w:t>
      </w:r>
    </w:p>
    <w:p w14:paraId="45F0C7AD" w14:textId="77777777" w:rsidR="00BA2F04" w:rsidRPr="0024617D" w:rsidRDefault="00BA2F04" w:rsidP="003C343B">
      <w:pPr>
        <w:pStyle w:val="Akapitzlist"/>
        <w:numPr>
          <w:ilvl w:val="0"/>
          <w:numId w:val="10"/>
        </w:numPr>
        <w:tabs>
          <w:tab w:val="left" w:pos="284"/>
        </w:tabs>
        <w:spacing w:after="0" w:line="360" w:lineRule="auto"/>
        <w:ind w:right="11" w:hanging="502"/>
        <w:jc w:val="both"/>
        <w:rPr>
          <w:rFonts w:ascii="Arial" w:eastAsia="Times New Roman" w:hAnsi="Arial" w:cs="Arial"/>
          <w:color w:val="000000"/>
          <w:lang w:eastAsia="pl-PL"/>
        </w:rPr>
      </w:pPr>
      <w:r w:rsidRPr="0024617D">
        <w:rPr>
          <w:rFonts w:ascii="Arial" w:eastAsia="Times New Roman" w:hAnsi="Arial" w:cs="Arial"/>
          <w:color w:val="000000"/>
          <w:lang w:eastAsia="pl-PL"/>
        </w:rPr>
        <w:t>Ustawa z dnia 26 czerwca 1974 r. - Kodeks Pracy.</w:t>
      </w:r>
    </w:p>
    <w:p w14:paraId="412907CC" w14:textId="77777777" w:rsidR="00BA2F04" w:rsidRPr="0024617D" w:rsidRDefault="00BA2F04" w:rsidP="003C343B">
      <w:pPr>
        <w:pStyle w:val="Akapitzlist"/>
        <w:numPr>
          <w:ilvl w:val="0"/>
          <w:numId w:val="10"/>
        </w:numPr>
        <w:spacing w:after="0" w:line="360" w:lineRule="auto"/>
        <w:ind w:left="284" w:right="-284" w:hanging="284"/>
        <w:jc w:val="both"/>
        <w:rPr>
          <w:rFonts w:ascii="Arial" w:eastAsia="Times New Roman" w:hAnsi="Arial" w:cs="Arial"/>
          <w:color w:val="000000"/>
          <w:lang w:eastAsia="pl-PL"/>
        </w:rPr>
      </w:pPr>
      <w:r w:rsidRPr="0024617D">
        <w:rPr>
          <w:rFonts w:ascii="Arial" w:eastAsia="Times New Roman" w:hAnsi="Arial" w:cs="Arial"/>
          <w:color w:val="000000"/>
          <w:lang w:eastAsia="pl-PL"/>
        </w:rPr>
        <w:t>Ustawa z dnia 23 kwietnia 1964 r. - Kodeks Cywilny.</w:t>
      </w:r>
    </w:p>
    <w:p w14:paraId="23A3FB41" w14:textId="77777777" w:rsidR="00C739D9" w:rsidRPr="0024617D" w:rsidRDefault="00C739D9" w:rsidP="003C343B">
      <w:pPr>
        <w:pStyle w:val="Akapitzlist"/>
        <w:spacing w:after="0" w:line="360" w:lineRule="auto"/>
        <w:ind w:left="502"/>
        <w:rPr>
          <w:rFonts w:ascii="Arial" w:eastAsia="Times New Roman" w:hAnsi="Arial" w:cs="Arial"/>
          <w:color w:val="000000"/>
          <w:lang w:eastAsia="pl-PL"/>
        </w:rPr>
      </w:pPr>
    </w:p>
    <w:p w14:paraId="4893817D" w14:textId="4343CB12" w:rsidR="00882BC8" w:rsidRPr="0024617D" w:rsidRDefault="00882BC8" w:rsidP="003C343B">
      <w:pPr>
        <w:spacing w:after="0" w:line="360" w:lineRule="auto"/>
        <w:contextualSpacing/>
        <w:jc w:val="center"/>
        <w:rPr>
          <w:rFonts w:ascii="Arial" w:eastAsia="Times New Roman" w:hAnsi="Arial" w:cs="Arial"/>
          <w:b/>
          <w:color w:val="000000"/>
          <w:lang w:eastAsia="pl-PL"/>
        </w:rPr>
      </w:pPr>
      <w:r w:rsidRPr="0024617D">
        <w:rPr>
          <w:rFonts w:ascii="Arial" w:eastAsia="Times New Roman" w:hAnsi="Arial" w:cs="Arial"/>
          <w:b/>
          <w:color w:val="000000"/>
          <w:lang w:eastAsia="pl-PL"/>
        </w:rPr>
        <w:t xml:space="preserve">ZASADY REALIZACJI DZIAŁAŃ NA RZECZ KSZTAŁCENIA USTAWICZNEGO                         </w:t>
      </w:r>
    </w:p>
    <w:p w14:paraId="6CAE2E02" w14:textId="77777777" w:rsidR="00701C22" w:rsidRDefault="00701C22" w:rsidP="003C343B">
      <w:pPr>
        <w:pStyle w:val="NormalnyWeb"/>
        <w:spacing w:before="0" w:beforeAutospacing="0" w:after="0" w:afterAutospacing="0" w:line="360" w:lineRule="auto"/>
        <w:jc w:val="both"/>
        <w:rPr>
          <w:rFonts w:ascii="Arial" w:eastAsiaTheme="minorEastAsia" w:hAnsi="Arial" w:cs="Arial"/>
          <w:color w:val="000000" w:themeColor="text1"/>
          <w:spacing w:val="2"/>
          <w:kern w:val="24"/>
          <w:sz w:val="22"/>
          <w:szCs w:val="22"/>
        </w:rPr>
      </w:pPr>
    </w:p>
    <w:p w14:paraId="5BCEAA19" w14:textId="16FC6B54" w:rsidR="00882BC8" w:rsidRPr="0024617D" w:rsidRDefault="00882BC8" w:rsidP="00701C22">
      <w:pPr>
        <w:pStyle w:val="NormalnyWeb"/>
        <w:spacing w:before="0" w:beforeAutospacing="0" w:after="0" w:afterAutospacing="0" w:line="360" w:lineRule="auto"/>
        <w:ind w:firstLine="708"/>
        <w:jc w:val="both"/>
        <w:rPr>
          <w:rFonts w:ascii="Arial" w:eastAsiaTheme="minorEastAsia" w:hAnsi="Arial" w:cs="Arial"/>
          <w:color w:val="000000" w:themeColor="text1"/>
          <w:spacing w:val="2"/>
          <w:kern w:val="24"/>
          <w:sz w:val="22"/>
          <w:szCs w:val="22"/>
        </w:rPr>
      </w:pPr>
      <w:r w:rsidRPr="0024617D">
        <w:rPr>
          <w:rFonts w:ascii="Arial" w:eastAsiaTheme="minorEastAsia" w:hAnsi="Arial" w:cs="Arial"/>
          <w:color w:val="000000" w:themeColor="text1"/>
          <w:spacing w:val="2"/>
          <w:kern w:val="24"/>
          <w:sz w:val="22"/>
          <w:szCs w:val="22"/>
        </w:rPr>
        <w:t xml:space="preserve">Środki KFS przeznacza się na wspomaganie podmiotów inwestujących </w:t>
      </w:r>
      <w:r w:rsidRPr="0024617D">
        <w:rPr>
          <w:rFonts w:ascii="Arial" w:eastAsiaTheme="minorEastAsia" w:hAnsi="Arial" w:cs="Arial"/>
          <w:color w:val="000000" w:themeColor="text1"/>
          <w:spacing w:val="2"/>
          <w:kern w:val="24"/>
          <w:sz w:val="22"/>
          <w:szCs w:val="22"/>
        </w:rPr>
        <w:br/>
        <w:t xml:space="preserve">w kształcenie ustawiczne osób pracujących. </w:t>
      </w:r>
    </w:p>
    <w:p w14:paraId="22606A95" w14:textId="45F784A8" w:rsidR="00882BC8" w:rsidRPr="0024617D" w:rsidRDefault="00882BC8" w:rsidP="003C343B">
      <w:pPr>
        <w:pStyle w:val="NormalnyWeb"/>
        <w:spacing w:before="0" w:beforeAutospacing="0" w:after="0" w:afterAutospacing="0" w:line="360" w:lineRule="auto"/>
        <w:jc w:val="both"/>
        <w:rPr>
          <w:rFonts w:ascii="Arial" w:hAnsi="Arial" w:cs="Arial"/>
          <w:sz w:val="22"/>
          <w:szCs w:val="22"/>
        </w:rPr>
      </w:pPr>
      <w:r w:rsidRPr="0024617D">
        <w:rPr>
          <w:rFonts w:ascii="Arial" w:eastAsiaTheme="minorEastAsia" w:hAnsi="Arial" w:cs="Arial"/>
          <w:color w:val="000000" w:themeColor="text1"/>
          <w:spacing w:val="2"/>
          <w:kern w:val="24"/>
          <w:sz w:val="22"/>
          <w:szCs w:val="22"/>
        </w:rPr>
        <w:t>Celem pomocy udzielanej ze środków KFS jest utrzymanie zatrudnienia i rozwój potencjału osób pracujących przez dostosowanie ich wiedzy, umiejętności lub kwalifikacji do wymagań</w:t>
      </w:r>
      <w:r w:rsidR="004F4D56">
        <w:rPr>
          <w:rFonts w:ascii="Arial" w:eastAsiaTheme="minorEastAsia" w:hAnsi="Arial" w:cs="Arial"/>
          <w:color w:val="000000" w:themeColor="text1"/>
          <w:spacing w:val="2"/>
          <w:kern w:val="24"/>
          <w:sz w:val="22"/>
          <w:szCs w:val="22"/>
        </w:rPr>
        <w:t xml:space="preserve"> </w:t>
      </w:r>
      <w:r w:rsidRPr="0024617D">
        <w:rPr>
          <w:rFonts w:ascii="Arial" w:eastAsiaTheme="minorEastAsia" w:hAnsi="Arial" w:cs="Arial"/>
          <w:color w:val="000000" w:themeColor="text1"/>
          <w:spacing w:val="2"/>
          <w:kern w:val="24"/>
          <w:sz w:val="22"/>
          <w:szCs w:val="22"/>
        </w:rPr>
        <w:t xml:space="preserve">zmieniającej się gospodarki. </w:t>
      </w:r>
    </w:p>
    <w:p w14:paraId="67E5A660" w14:textId="77777777" w:rsidR="00882BC8" w:rsidRPr="0024617D" w:rsidRDefault="00882BC8" w:rsidP="003C343B">
      <w:pPr>
        <w:pStyle w:val="NormalnyWeb"/>
        <w:spacing w:before="0" w:beforeAutospacing="0" w:after="0" w:afterAutospacing="0" w:line="360" w:lineRule="auto"/>
        <w:jc w:val="both"/>
        <w:rPr>
          <w:rFonts w:ascii="Arial" w:hAnsi="Arial" w:cs="Arial"/>
          <w:sz w:val="22"/>
          <w:szCs w:val="22"/>
        </w:rPr>
      </w:pPr>
      <w:r w:rsidRPr="0024617D">
        <w:rPr>
          <w:rFonts w:ascii="Arial" w:eastAsiaTheme="minorEastAsia" w:hAnsi="Arial" w:cs="Arial"/>
          <w:color w:val="000000" w:themeColor="text1"/>
          <w:spacing w:val="2"/>
          <w:kern w:val="24"/>
          <w:sz w:val="22"/>
          <w:szCs w:val="22"/>
        </w:rPr>
        <w:t xml:space="preserve">Ze środków KFS mogą korzystać podmioty, które w okresie co najmniej 6 miesięcy bezpośrednio poprzedzających dzień złożenia wniosku o przyznanie środków KFS opłacały składki na Fundusz Pracy lub są zwolnione z ich opłacania z mocy prawa. </w:t>
      </w:r>
    </w:p>
    <w:p w14:paraId="702C9F51" w14:textId="76B42F1A" w:rsidR="00882BC8" w:rsidRPr="0024617D" w:rsidRDefault="00882BC8" w:rsidP="003C343B">
      <w:pPr>
        <w:pStyle w:val="NormalnyWeb"/>
        <w:spacing w:before="0" w:beforeAutospacing="0" w:after="0" w:afterAutospacing="0" w:line="360" w:lineRule="auto"/>
        <w:jc w:val="both"/>
        <w:rPr>
          <w:rFonts w:ascii="Arial" w:eastAsiaTheme="minorEastAsia" w:hAnsi="Arial" w:cs="Arial"/>
          <w:color w:val="000000" w:themeColor="text1"/>
          <w:spacing w:val="2"/>
          <w:kern w:val="24"/>
          <w:sz w:val="22"/>
          <w:szCs w:val="22"/>
        </w:rPr>
      </w:pPr>
      <w:r w:rsidRPr="0024617D">
        <w:rPr>
          <w:rFonts w:ascii="Arial" w:eastAsiaTheme="minorEastAsia" w:hAnsi="Arial" w:cs="Arial"/>
          <w:color w:val="000000" w:themeColor="text1"/>
          <w:spacing w:val="2"/>
          <w:kern w:val="24"/>
          <w:sz w:val="22"/>
          <w:szCs w:val="22"/>
        </w:rPr>
        <w:tab/>
        <w:t>Ze środków KFS mogą być finansowane koszty związane z kształceniem ustawicznym pracowników;</w:t>
      </w:r>
      <w:r w:rsidR="0035705C">
        <w:rPr>
          <w:rFonts w:ascii="Arial" w:eastAsiaTheme="minorEastAsia" w:hAnsi="Arial" w:cs="Arial"/>
          <w:color w:val="000000" w:themeColor="text1"/>
          <w:spacing w:val="2"/>
          <w:kern w:val="24"/>
          <w:sz w:val="22"/>
          <w:szCs w:val="22"/>
        </w:rPr>
        <w:t xml:space="preserve"> </w:t>
      </w:r>
      <w:r w:rsidRPr="0024617D">
        <w:rPr>
          <w:rFonts w:ascii="Arial" w:eastAsiaTheme="minorEastAsia" w:hAnsi="Arial" w:cs="Arial"/>
          <w:color w:val="000000" w:themeColor="text1"/>
          <w:spacing w:val="2"/>
          <w:kern w:val="24"/>
          <w:sz w:val="22"/>
          <w:szCs w:val="22"/>
        </w:rPr>
        <w:t>pracodawców; osób fizycznych prowadzących działalność gospodarczą; osób świadczących usługi na podstawie umów cywilnoprawnych.</w:t>
      </w:r>
    </w:p>
    <w:p w14:paraId="59CB7776" w14:textId="77777777" w:rsidR="001F6702" w:rsidRPr="0024617D" w:rsidRDefault="001F6702" w:rsidP="003C343B">
      <w:pPr>
        <w:pStyle w:val="NormalnyWeb"/>
        <w:spacing w:before="0" w:beforeAutospacing="0" w:after="0" w:afterAutospacing="0" w:line="360" w:lineRule="auto"/>
        <w:jc w:val="both"/>
        <w:rPr>
          <w:rFonts w:ascii="Arial" w:hAnsi="Arial" w:cs="Arial"/>
          <w:sz w:val="22"/>
          <w:szCs w:val="22"/>
        </w:rPr>
      </w:pPr>
      <w:r w:rsidRPr="0024617D">
        <w:rPr>
          <w:rFonts w:ascii="Arial" w:hAnsi="Arial" w:cs="Arial"/>
          <w:sz w:val="22"/>
          <w:szCs w:val="22"/>
        </w:rPr>
        <w:t>Ze środków KFS nie mogą korzystać:</w:t>
      </w:r>
    </w:p>
    <w:p w14:paraId="5EB95A35" w14:textId="123E20B7" w:rsidR="005E2D43" w:rsidRPr="002C4BFD" w:rsidRDefault="001F6702" w:rsidP="00FF454E">
      <w:pPr>
        <w:pStyle w:val="NormalnyWeb"/>
        <w:numPr>
          <w:ilvl w:val="0"/>
          <w:numId w:val="12"/>
        </w:numPr>
        <w:spacing w:before="0" w:beforeAutospacing="0" w:after="0" w:afterAutospacing="0" w:line="360" w:lineRule="auto"/>
        <w:ind w:left="284" w:hanging="284"/>
        <w:jc w:val="both"/>
        <w:rPr>
          <w:rFonts w:ascii="Arial" w:hAnsi="Arial" w:cs="Arial"/>
          <w:sz w:val="22"/>
          <w:szCs w:val="22"/>
        </w:rPr>
      </w:pPr>
      <w:r w:rsidRPr="002C4BFD">
        <w:rPr>
          <w:rFonts w:ascii="Arial" w:hAnsi="Arial" w:cs="Arial"/>
          <w:sz w:val="22"/>
          <w:szCs w:val="22"/>
        </w:rPr>
        <w:t xml:space="preserve">podmioty, które posiadają zaległości podatkowe lub zaległości z tytułu innych należności publicznoprawnych, składek na ubezpieczenia społeczne, ubezpieczenie zdrowotne, Fundusz Pracy i Fundusz Gwarantowanych Świadczeń Pracowniczych, Fundusz Solidarnościowy </w:t>
      </w:r>
      <w:r w:rsidR="002C4BFD">
        <w:rPr>
          <w:rFonts w:ascii="Arial" w:hAnsi="Arial" w:cs="Arial"/>
          <w:sz w:val="22"/>
          <w:szCs w:val="22"/>
        </w:rPr>
        <w:br/>
      </w:r>
      <w:r w:rsidRPr="002C4BFD">
        <w:rPr>
          <w:rFonts w:ascii="Arial" w:hAnsi="Arial" w:cs="Arial"/>
          <w:sz w:val="22"/>
          <w:szCs w:val="22"/>
        </w:rPr>
        <w:t xml:space="preserve">i Fundusz Emerytur Pomostowych oraz wpłat na Państwowy Fundusz Rehabilitacji Osób Niepełnosprawnych lub pozostają pod zarządem komisarycznym lub znajdują się w toku likwidacji albo postępowania upadłościowego lub naruszyły w sposób rażący jakąkolwiek umowę </w:t>
      </w:r>
      <w:r w:rsidR="00CE2805" w:rsidRPr="002C4BFD">
        <w:rPr>
          <w:rFonts w:ascii="Arial" w:hAnsi="Arial" w:cs="Arial"/>
          <w:sz w:val="22"/>
          <w:szCs w:val="22"/>
        </w:rPr>
        <w:br/>
      </w:r>
      <w:r w:rsidRPr="002C4BFD">
        <w:rPr>
          <w:rFonts w:ascii="Arial" w:hAnsi="Arial" w:cs="Arial"/>
          <w:sz w:val="22"/>
          <w:szCs w:val="22"/>
        </w:rPr>
        <w:lastRenderedPageBreak/>
        <w:t xml:space="preserve">o przyznanie środków KFS, zawartą ze starostą rozpatrującym wniosek o przyznanie środków </w:t>
      </w:r>
      <w:r w:rsidR="00F9646A">
        <w:rPr>
          <w:rFonts w:ascii="Arial" w:hAnsi="Arial" w:cs="Arial"/>
          <w:sz w:val="22"/>
          <w:szCs w:val="22"/>
        </w:rPr>
        <w:br/>
      </w:r>
      <w:r w:rsidRPr="002C4BFD">
        <w:rPr>
          <w:rFonts w:ascii="Arial" w:hAnsi="Arial" w:cs="Arial"/>
          <w:sz w:val="22"/>
          <w:szCs w:val="22"/>
        </w:rPr>
        <w:t>w okresie 3 lat poprzedzających dzień złożenia tego wniosku;</w:t>
      </w:r>
    </w:p>
    <w:p w14:paraId="46B89807" w14:textId="67B616E9" w:rsidR="001F6702" w:rsidRPr="0024617D" w:rsidRDefault="002C4BFD" w:rsidP="003C343B">
      <w:pPr>
        <w:pStyle w:val="NormalnyWeb"/>
        <w:spacing w:before="0" w:beforeAutospacing="0" w:after="0" w:afterAutospacing="0" w:line="360" w:lineRule="auto"/>
        <w:jc w:val="both"/>
        <w:rPr>
          <w:rFonts w:ascii="Arial" w:hAnsi="Arial" w:cs="Arial"/>
          <w:sz w:val="22"/>
          <w:szCs w:val="22"/>
        </w:rPr>
      </w:pPr>
      <w:r>
        <w:rPr>
          <w:rFonts w:ascii="Arial" w:hAnsi="Arial" w:cs="Arial"/>
          <w:sz w:val="22"/>
          <w:szCs w:val="22"/>
        </w:rPr>
        <w:t>2</w:t>
      </w:r>
      <w:r w:rsidR="001F6702" w:rsidRPr="0024617D">
        <w:rPr>
          <w:rFonts w:ascii="Arial" w:hAnsi="Arial" w:cs="Arial"/>
          <w:sz w:val="22"/>
          <w:szCs w:val="22"/>
        </w:rPr>
        <w:t>) podmioty, które posiadają zaległości z tytułu składek na ubezpieczenie społeczne</w:t>
      </w:r>
      <w:r w:rsidR="00F9646A">
        <w:rPr>
          <w:rFonts w:ascii="Arial" w:hAnsi="Arial" w:cs="Arial"/>
          <w:sz w:val="22"/>
          <w:szCs w:val="22"/>
        </w:rPr>
        <w:t xml:space="preserve"> </w:t>
      </w:r>
      <w:r w:rsidR="001F6702" w:rsidRPr="0024617D">
        <w:rPr>
          <w:rFonts w:ascii="Arial" w:hAnsi="Arial" w:cs="Arial"/>
          <w:sz w:val="22"/>
          <w:szCs w:val="22"/>
        </w:rPr>
        <w:t xml:space="preserve">rolników </w:t>
      </w:r>
      <w:r w:rsidR="00F9646A">
        <w:rPr>
          <w:rFonts w:ascii="Arial" w:hAnsi="Arial" w:cs="Arial"/>
          <w:sz w:val="22"/>
          <w:szCs w:val="22"/>
        </w:rPr>
        <w:br/>
        <w:t xml:space="preserve">      </w:t>
      </w:r>
      <w:r w:rsidR="001F6702" w:rsidRPr="0024617D">
        <w:rPr>
          <w:rFonts w:ascii="Arial" w:hAnsi="Arial" w:cs="Arial"/>
          <w:sz w:val="22"/>
          <w:szCs w:val="22"/>
        </w:rPr>
        <w:t>lub na ubezpieczenie zdrowotne;</w:t>
      </w:r>
    </w:p>
    <w:p w14:paraId="356DD30B" w14:textId="5D222E8A" w:rsidR="001F6702" w:rsidRPr="0024617D" w:rsidRDefault="002C4BFD" w:rsidP="003C343B">
      <w:pPr>
        <w:pStyle w:val="NormalnyWeb"/>
        <w:spacing w:before="0" w:beforeAutospacing="0" w:after="0" w:afterAutospacing="0" w:line="360" w:lineRule="auto"/>
        <w:jc w:val="both"/>
        <w:rPr>
          <w:rFonts w:ascii="Arial" w:hAnsi="Arial" w:cs="Arial"/>
          <w:sz w:val="22"/>
          <w:szCs w:val="22"/>
        </w:rPr>
      </w:pPr>
      <w:r>
        <w:rPr>
          <w:rFonts w:ascii="Arial" w:hAnsi="Arial" w:cs="Arial"/>
          <w:sz w:val="22"/>
          <w:szCs w:val="22"/>
        </w:rPr>
        <w:t>3</w:t>
      </w:r>
      <w:r w:rsidR="001F6702" w:rsidRPr="0024617D">
        <w:rPr>
          <w:rFonts w:ascii="Arial" w:hAnsi="Arial" w:cs="Arial"/>
          <w:sz w:val="22"/>
          <w:szCs w:val="22"/>
        </w:rPr>
        <w:t xml:space="preserve">) </w:t>
      </w:r>
      <w:r w:rsidR="00F9646A">
        <w:rPr>
          <w:rFonts w:ascii="Arial" w:hAnsi="Arial" w:cs="Arial"/>
          <w:sz w:val="22"/>
          <w:szCs w:val="22"/>
        </w:rPr>
        <w:t xml:space="preserve"> </w:t>
      </w:r>
      <w:r w:rsidR="001F6702" w:rsidRPr="0024617D">
        <w:rPr>
          <w:rFonts w:ascii="Arial" w:hAnsi="Arial" w:cs="Arial"/>
          <w:sz w:val="22"/>
          <w:szCs w:val="22"/>
        </w:rPr>
        <w:t>podmioty zbiorowe, wobec których sąd orzekł zakaz korzystania z dotacji, subwencji lub</w:t>
      </w:r>
      <w:r w:rsidR="006924BE">
        <w:rPr>
          <w:rFonts w:ascii="Arial" w:hAnsi="Arial" w:cs="Arial"/>
          <w:sz w:val="22"/>
          <w:szCs w:val="22"/>
        </w:rPr>
        <w:t xml:space="preserve"> </w:t>
      </w:r>
      <w:r w:rsidR="001F6702" w:rsidRPr="0024617D">
        <w:rPr>
          <w:rFonts w:ascii="Arial" w:hAnsi="Arial" w:cs="Arial"/>
          <w:sz w:val="22"/>
          <w:szCs w:val="22"/>
        </w:rPr>
        <w:t xml:space="preserve">innych </w:t>
      </w:r>
      <w:r w:rsidR="006924BE">
        <w:rPr>
          <w:rFonts w:ascii="Arial" w:hAnsi="Arial" w:cs="Arial"/>
          <w:sz w:val="22"/>
          <w:szCs w:val="22"/>
        </w:rPr>
        <w:t xml:space="preserve">  </w:t>
      </w:r>
      <w:r w:rsidR="006924BE">
        <w:rPr>
          <w:rFonts w:ascii="Arial" w:hAnsi="Arial" w:cs="Arial"/>
          <w:sz w:val="22"/>
          <w:szCs w:val="22"/>
        </w:rPr>
        <w:br/>
        <w:t xml:space="preserve">     </w:t>
      </w:r>
      <w:r w:rsidR="00F9646A">
        <w:rPr>
          <w:rFonts w:ascii="Arial" w:hAnsi="Arial" w:cs="Arial"/>
          <w:sz w:val="22"/>
          <w:szCs w:val="22"/>
        </w:rPr>
        <w:t xml:space="preserve"> </w:t>
      </w:r>
      <w:r w:rsidR="001F6702" w:rsidRPr="0024617D">
        <w:rPr>
          <w:rFonts w:ascii="Arial" w:hAnsi="Arial" w:cs="Arial"/>
          <w:sz w:val="22"/>
          <w:szCs w:val="22"/>
        </w:rPr>
        <w:t>form pomocy finansowanej ze środków publicznych, przez okres, na który sąd orzekł zakaz.</w:t>
      </w:r>
    </w:p>
    <w:p w14:paraId="7AE8DC96" w14:textId="77777777" w:rsidR="00882BC8" w:rsidRPr="0024617D" w:rsidRDefault="00882BC8" w:rsidP="003C343B">
      <w:pPr>
        <w:pStyle w:val="NormalnyWeb"/>
        <w:spacing w:before="0" w:beforeAutospacing="0" w:after="0" w:afterAutospacing="0" w:line="360" w:lineRule="auto"/>
        <w:jc w:val="both"/>
        <w:rPr>
          <w:rFonts w:ascii="Arial" w:hAnsi="Arial" w:cs="Arial"/>
          <w:sz w:val="22"/>
          <w:szCs w:val="22"/>
        </w:rPr>
      </w:pPr>
      <w:r w:rsidRPr="0024617D">
        <w:rPr>
          <w:rFonts w:ascii="Arial" w:eastAsiaTheme="minorEastAsia" w:hAnsi="Arial" w:cs="Arial"/>
          <w:color w:val="000000" w:themeColor="text1"/>
          <w:kern w:val="24"/>
          <w:sz w:val="22"/>
          <w:szCs w:val="22"/>
        </w:rPr>
        <w:t>Ze środków KFS mogą być finansowane koszty związane z kształceniem ustawicznym obejmujące należności:</w:t>
      </w:r>
    </w:p>
    <w:p w14:paraId="52635190" w14:textId="77777777" w:rsidR="00882BC8" w:rsidRPr="0024617D" w:rsidRDefault="00882BC8" w:rsidP="003C343B">
      <w:pPr>
        <w:pStyle w:val="NormalnyWeb"/>
        <w:spacing w:before="0" w:beforeAutospacing="0" w:after="0" w:afterAutospacing="0" w:line="360" w:lineRule="auto"/>
        <w:rPr>
          <w:rFonts w:ascii="Arial" w:hAnsi="Arial" w:cs="Arial"/>
          <w:sz w:val="22"/>
          <w:szCs w:val="22"/>
        </w:rPr>
      </w:pPr>
      <w:r w:rsidRPr="0024617D">
        <w:rPr>
          <w:rFonts w:ascii="Arial" w:eastAsiaTheme="minorEastAsia" w:hAnsi="Arial" w:cs="Arial"/>
          <w:color w:val="000000" w:themeColor="text1"/>
          <w:kern w:val="24"/>
          <w:sz w:val="22"/>
          <w:szCs w:val="22"/>
        </w:rPr>
        <w:t xml:space="preserve">1) dla instytucji realizującej szkolenia wskazane przez podmiot wnioskujący o udzielenie </w:t>
      </w:r>
      <w:r w:rsidRPr="0024617D">
        <w:rPr>
          <w:rFonts w:ascii="Arial" w:eastAsiaTheme="minorEastAsia" w:hAnsi="Arial" w:cs="Arial"/>
          <w:color w:val="000000" w:themeColor="text1"/>
          <w:kern w:val="24"/>
          <w:sz w:val="22"/>
          <w:szCs w:val="22"/>
        </w:rPr>
        <w:br/>
        <w:t xml:space="preserve">     pomocy na kształcenie ustawiczne;</w:t>
      </w:r>
    </w:p>
    <w:p w14:paraId="473CF0E1" w14:textId="77777777" w:rsidR="00882BC8" w:rsidRPr="0024617D" w:rsidRDefault="00882BC8" w:rsidP="003C343B">
      <w:pPr>
        <w:pStyle w:val="NormalnyWeb"/>
        <w:spacing w:before="0" w:beforeAutospacing="0" w:after="0" w:afterAutospacing="0" w:line="360" w:lineRule="auto"/>
        <w:rPr>
          <w:rFonts w:ascii="Arial" w:hAnsi="Arial" w:cs="Arial"/>
          <w:sz w:val="22"/>
          <w:szCs w:val="22"/>
        </w:rPr>
      </w:pPr>
      <w:r w:rsidRPr="0024617D">
        <w:rPr>
          <w:rFonts w:ascii="Arial" w:eastAsiaTheme="minorEastAsia" w:hAnsi="Arial" w:cs="Arial"/>
          <w:color w:val="000000" w:themeColor="text1"/>
          <w:kern w:val="24"/>
          <w:sz w:val="22"/>
          <w:szCs w:val="22"/>
        </w:rPr>
        <w:t xml:space="preserve">2) dla instytucji potwierdzającej nabytą wiedzę i umiejętności lub wydającej dokumenty   </w:t>
      </w:r>
      <w:r w:rsidRPr="0024617D">
        <w:rPr>
          <w:rFonts w:ascii="Arial" w:eastAsiaTheme="minorEastAsia" w:hAnsi="Arial" w:cs="Arial"/>
          <w:color w:val="000000" w:themeColor="text1"/>
          <w:kern w:val="24"/>
          <w:sz w:val="22"/>
          <w:szCs w:val="22"/>
        </w:rPr>
        <w:br/>
        <w:t xml:space="preserve">     potwierdzające nabycie wiedzy i umiejętności;</w:t>
      </w:r>
    </w:p>
    <w:p w14:paraId="07F1D357" w14:textId="77777777" w:rsidR="00882BC8" w:rsidRPr="0024617D" w:rsidRDefault="00882BC8" w:rsidP="003C343B">
      <w:pPr>
        <w:pStyle w:val="NormalnyWeb"/>
        <w:spacing w:before="0" w:beforeAutospacing="0" w:after="0" w:afterAutospacing="0" w:line="360" w:lineRule="auto"/>
        <w:rPr>
          <w:rFonts w:ascii="Arial" w:hAnsi="Arial" w:cs="Arial"/>
          <w:sz w:val="22"/>
          <w:szCs w:val="22"/>
        </w:rPr>
      </w:pPr>
      <w:r w:rsidRPr="0024617D">
        <w:rPr>
          <w:rFonts w:ascii="Arial" w:eastAsiaTheme="minorEastAsia" w:hAnsi="Arial" w:cs="Arial"/>
          <w:color w:val="000000" w:themeColor="text1"/>
          <w:kern w:val="24"/>
          <w:sz w:val="22"/>
          <w:szCs w:val="22"/>
        </w:rPr>
        <w:t>3) dla instytucji realizującej studia podyplomowe;</w:t>
      </w:r>
    </w:p>
    <w:p w14:paraId="63455DC9" w14:textId="77777777" w:rsidR="00882BC8" w:rsidRPr="0024617D" w:rsidRDefault="00882BC8" w:rsidP="003C343B">
      <w:pPr>
        <w:pStyle w:val="NormalnyWeb"/>
        <w:spacing w:before="0" w:beforeAutospacing="0" w:after="0" w:afterAutospacing="0" w:line="360" w:lineRule="auto"/>
        <w:ind w:right="-709"/>
        <w:rPr>
          <w:rFonts w:ascii="Arial" w:hAnsi="Arial" w:cs="Arial"/>
          <w:sz w:val="22"/>
          <w:szCs w:val="22"/>
        </w:rPr>
      </w:pPr>
      <w:r w:rsidRPr="0024617D">
        <w:rPr>
          <w:rFonts w:ascii="Arial" w:eastAsiaTheme="minorEastAsia" w:hAnsi="Arial" w:cs="Arial"/>
          <w:color w:val="000000" w:themeColor="text1"/>
          <w:kern w:val="24"/>
          <w:sz w:val="22"/>
          <w:szCs w:val="22"/>
        </w:rPr>
        <w:t xml:space="preserve">4) dla instytucji realizującej badania lekarskie i psychologiczne wymagane do podjęcia przez </w:t>
      </w:r>
      <w:r w:rsidRPr="0024617D">
        <w:rPr>
          <w:rFonts w:ascii="Arial" w:eastAsiaTheme="minorEastAsia" w:hAnsi="Arial" w:cs="Arial"/>
          <w:color w:val="000000" w:themeColor="text1"/>
          <w:kern w:val="24"/>
          <w:sz w:val="22"/>
          <w:szCs w:val="22"/>
        </w:rPr>
        <w:br/>
        <w:t xml:space="preserve">    osoby pracujące kształcenia lub zadań zawodowych po ukończonym kształceniu;</w:t>
      </w:r>
    </w:p>
    <w:p w14:paraId="772BD629" w14:textId="77777777" w:rsidR="00882BC8" w:rsidRPr="0024617D" w:rsidRDefault="00882BC8" w:rsidP="003C343B">
      <w:pPr>
        <w:pStyle w:val="NormalnyWeb"/>
        <w:spacing w:before="0" w:beforeAutospacing="0" w:after="0" w:afterAutospacing="0" w:line="360" w:lineRule="auto"/>
        <w:ind w:right="-425"/>
        <w:rPr>
          <w:rFonts w:ascii="Arial" w:hAnsi="Arial" w:cs="Arial"/>
          <w:sz w:val="22"/>
          <w:szCs w:val="22"/>
        </w:rPr>
      </w:pPr>
      <w:r w:rsidRPr="0024617D">
        <w:rPr>
          <w:rFonts w:ascii="Arial" w:eastAsiaTheme="minorEastAsia" w:hAnsi="Arial" w:cs="Arial"/>
          <w:color w:val="000000" w:themeColor="text1"/>
          <w:kern w:val="24"/>
          <w:sz w:val="22"/>
          <w:szCs w:val="22"/>
        </w:rPr>
        <w:t xml:space="preserve">5) z tytułu ubezpieczenia od następstw nieszczęśliwych wypadków w związku z podjętym </w:t>
      </w:r>
      <w:r w:rsidRPr="0024617D">
        <w:rPr>
          <w:rFonts w:ascii="Arial" w:eastAsiaTheme="minorEastAsia" w:hAnsi="Arial" w:cs="Arial"/>
          <w:color w:val="000000" w:themeColor="text1"/>
          <w:kern w:val="24"/>
          <w:sz w:val="22"/>
          <w:szCs w:val="22"/>
        </w:rPr>
        <w:br/>
        <w:t xml:space="preserve">    kształceniem, ponoszone przez podmiot wnioskujący o udzielenie pomocy na kształcenie </w:t>
      </w:r>
      <w:r w:rsidRPr="0024617D">
        <w:rPr>
          <w:rFonts w:ascii="Arial" w:eastAsiaTheme="minorEastAsia" w:hAnsi="Arial" w:cs="Arial"/>
          <w:color w:val="000000" w:themeColor="text1"/>
          <w:kern w:val="24"/>
          <w:sz w:val="22"/>
          <w:szCs w:val="22"/>
        </w:rPr>
        <w:br/>
        <w:t xml:space="preserve">    ustawiczne lub instytucję realizującą to kształcenie.</w:t>
      </w:r>
    </w:p>
    <w:p w14:paraId="32B774D0" w14:textId="52793044" w:rsidR="008A6C0C" w:rsidRPr="0024617D" w:rsidRDefault="008A6C0C" w:rsidP="003C343B">
      <w:pPr>
        <w:spacing w:after="0" w:line="360" w:lineRule="auto"/>
        <w:jc w:val="both"/>
        <w:rPr>
          <w:rFonts w:ascii="Arial" w:eastAsiaTheme="minorEastAsia" w:hAnsi="Arial" w:cs="Arial"/>
          <w:color w:val="000000" w:themeColor="text1"/>
          <w:kern w:val="24"/>
        </w:rPr>
      </w:pPr>
      <w:r w:rsidRPr="0024617D">
        <w:rPr>
          <w:rFonts w:ascii="Arial" w:eastAsiaTheme="minorEastAsia" w:hAnsi="Arial" w:cs="Arial"/>
          <w:color w:val="000000" w:themeColor="text1"/>
          <w:kern w:val="24"/>
        </w:rPr>
        <w:t xml:space="preserve">Na wniosek podmiotu ubiegającego się o pomoc, Starosta może przyznać na podstawie umowy środki KFS w wysokości </w:t>
      </w:r>
      <w:r w:rsidRPr="0024617D">
        <w:rPr>
          <w:rFonts w:ascii="Arial" w:eastAsiaTheme="minorEastAsia" w:hAnsi="Arial" w:cs="Arial"/>
          <w:b/>
          <w:bCs/>
          <w:color w:val="000000" w:themeColor="text1"/>
          <w:kern w:val="24"/>
        </w:rPr>
        <w:t xml:space="preserve">do 70 % </w:t>
      </w:r>
      <w:r w:rsidRPr="0024617D">
        <w:rPr>
          <w:rFonts w:ascii="Arial" w:eastAsiaTheme="minorEastAsia" w:hAnsi="Arial" w:cs="Arial"/>
          <w:color w:val="000000" w:themeColor="text1"/>
          <w:kern w:val="24"/>
        </w:rPr>
        <w:t xml:space="preserve">tych kosztów, jednak </w:t>
      </w:r>
      <w:r w:rsidRPr="0024617D">
        <w:rPr>
          <w:rFonts w:ascii="Arial" w:eastAsiaTheme="minorEastAsia" w:hAnsi="Arial" w:cs="Arial"/>
          <w:b/>
          <w:bCs/>
          <w:color w:val="000000" w:themeColor="text1"/>
          <w:kern w:val="24"/>
        </w:rPr>
        <w:t xml:space="preserve">nie więcej niż 200 % </w:t>
      </w:r>
      <w:r w:rsidRPr="0024617D">
        <w:rPr>
          <w:rFonts w:ascii="Arial" w:eastAsiaTheme="minorEastAsia" w:hAnsi="Arial" w:cs="Arial"/>
          <w:color w:val="000000" w:themeColor="text1"/>
          <w:kern w:val="24"/>
        </w:rPr>
        <w:t>przeciętnego wynagrodzenia w danym roku kalendarzowym, dla wskazanego</w:t>
      </w:r>
      <w:r w:rsidR="006924BE">
        <w:rPr>
          <w:rFonts w:ascii="Arial" w:eastAsiaTheme="minorEastAsia" w:hAnsi="Arial" w:cs="Arial"/>
          <w:color w:val="000000" w:themeColor="text1"/>
          <w:kern w:val="24"/>
        </w:rPr>
        <w:t xml:space="preserve"> </w:t>
      </w:r>
      <w:r w:rsidRPr="0024617D">
        <w:rPr>
          <w:rFonts w:ascii="Arial" w:eastAsiaTheme="minorEastAsia" w:hAnsi="Arial" w:cs="Arial"/>
          <w:color w:val="000000" w:themeColor="text1"/>
          <w:kern w:val="24"/>
        </w:rPr>
        <w:t>we wniosku uczestnika kształcenia ustawicznego.</w:t>
      </w:r>
      <w:r w:rsidR="006924BE">
        <w:rPr>
          <w:rFonts w:ascii="Arial" w:eastAsiaTheme="minorEastAsia" w:hAnsi="Arial" w:cs="Arial"/>
          <w:color w:val="000000" w:themeColor="text1"/>
          <w:kern w:val="24"/>
        </w:rPr>
        <w:t xml:space="preserve"> </w:t>
      </w:r>
    </w:p>
    <w:p w14:paraId="4123835E" w14:textId="7060E7EF" w:rsidR="008A6C0C" w:rsidRPr="0024617D" w:rsidRDefault="008A6C0C" w:rsidP="003C343B">
      <w:pPr>
        <w:pStyle w:val="NormalnyWeb"/>
        <w:spacing w:before="0" w:beforeAutospacing="0" w:after="0" w:afterAutospacing="0" w:line="360" w:lineRule="auto"/>
        <w:jc w:val="both"/>
        <w:rPr>
          <w:rFonts w:ascii="Arial" w:hAnsi="Arial" w:cs="Arial"/>
          <w:sz w:val="22"/>
          <w:szCs w:val="22"/>
        </w:rPr>
      </w:pPr>
      <w:r w:rsidRPr="0024617D">
        <w:rPr>
          <w:rFonts w:ascii="Arial" w:eastAsiaTheme="minorEastAsia" w:hAnsi="Arial" w:cs="Arial"/>
          <w:color w:val="000000" w:themeColor="text1"/>
          <w:kern w:val="24"/>
          <w:sz w:val="22"/>
          <w:szCs w:val="22"/>
        </w:rPr>
        <w:t xml:space="preserve">W przypadku podmiotów niezatrudniających pracowników albo zatrudniających w dniu złożenia wniosku o środki KFS w przeliczeniu na pełny wymiar czasu pracy nie więcej niż 9 osób, Starosta może przyznać na podstawie umowy środki KFS </w:t>
      </w:r>
      <w:r w:rsidRPr="0024617D">
        <w:rPr>
          <w:rFonts w:ascii="Arial" w:eastAsiaTheme="minorEastAsia" w:hAnsi="Arial" w:cs="Arial"/>
          <w:b/>
          <w:bCs/>
          <w:color w:val="000000" w:themeColor="text1"/>
          <w:kern w:val="24"/>
          <w:sz w:val="22"/>
          <w:szCs w:val="22"/>
        </w:rPr>
        <w:t xml:space="preserve">w wysokości do 90 % </w:t>
      </w:r>
      <w:r w:rsidRPr="0024617D">
        <w:rPr>
          <w:rFonts w:ascii="Arial" w:eastAsiaTheme="minorEastAsia" w:hAnsi="Arial" w:cs="Arial"/>
          <w:color w:val="000000" w:themeColor="text1"/>
          <w:kern w:val="24"/>
          <w:sz w:val="22"/>
          <w:szCs w:val="22"/>
        </w:rPr>
        <w:t xml:space="preserve">tych kosztów, jednak </w:t>
      </w:r>
      <w:r w:rsidR="002C4BFD">
        <w:rPr>
          <w:rFonts w:ascii="Arial" w:eastAsiaTheme="minorEastAsia" w:hAnsi="Arial" w:cs="Arial"/>
          <w:color w:val="000000" w:themeColor="text1"/>
          <w:kern w:val="24"/>
          <w:sz w:val="22"/>
          <w:szCs w:val="22"/>
        </w:rPr>
        <w:br/>
      </w:r>
      <w:r w:rsidRPr="0024617D">
        <w:rPr>
          <w:rFonts w:ascii="Arial" w:eastAsiaTheme="minorEastAsia" w:hAnsi="Arial" w:cs="Arial"/>
          <w:color w:val="000000" w:themeColor="text1"/>
          <w:kern w:val="24"/>
          <w:sz w:val="22"/>
          <w:szCs w:val="22"/>
        </w:rPr>
        <w:t>nie więcej niż 200% przeciętnego wynagrodzenia w danym roku kalendarzowym dla wskazanego we wniosku uczestnika kształcenia ustawicznego.</w:t>
      </w:r>
    </w:p>
    <w:p w14:paraId="26511AEA" w14:textId="77777777" w:rsidR="006E0025" w:rsidRPr="0024617D" w:rsidRDefault="006E0025" w:rsidP="003C343B">
      <w:pPr>
        <w:pStyle w:val="NormalnyWeb"/>
        <w:spacing w:before="0" w:beforeAutospacing="0" w:after="0" w:afterAutospacing="0" w:line="360" w:lineRule="auto"/>
        <w:rPr>
          <w:rFonts w:ascii="Arial" w:hAnsi="Arial" w:cs="Arial"/>
          <w:sz w:val="22"/>
          <w:szCs w:val="22"/>
        </w:rPr>
      </w:pPr>
      <w:r w:rsidRPr="0024617D">
        <w:rPr>
          <w:rFonts w:ascii="Arial" w:eastAsiaTheme="minorEastAsia" w:hAnsi="Arial" w:cs="Arial"/>
          <w:color w:val="000000" w:themeColor="text1"/>
          <w:kern w:val="24"/>
          <w:sz w:val="22"/>
          <w:szCs w:val="22"/>
        </w:rPr>
        <w:t>Wysokość środków KFS dla jednego wnioskodawcy w roku kalendarzowym nie może przekroczyć kwoty:</w:t>
      </w:r>
    </w:p>
    <w:p w14:paraId="10825AAD" w14:textId="77777777" w:rsidR="006E0025" w:rsidRPr="0024617D" w:rsidRDefault="006E0025" w:rsidP="003C343B">
      <w:pPr>
        <w:pStyle w:val="NormalnyWeb"/>
        <w:spacing w:before="0" w:beforeAutospacing="0" w:after="0" w:afterAutospacing="0" w:line="360" w:lineRule="auto"/>
        <w:ind w:right="-283"/>
        <w:rPr>
          <w:rFonts w:ascii="Arial" w:hAnsi="Arial" w:cs="Arial"/>
          <w:sz w:val="22"/>
          <w:szCs w:val="22"/>
        </w:rPr>
      </w:pPr>
      <w:r w:rsidRPr="0024617D">
        <w:rPr>
          <w:rFonts w:ascii="Arial" w:eastAsiaTheme="minorEastAsia" w:hAnsi="Arial" w:cs="Arial"/>
          <w:b/>
          <w:bCs/>
          <w:color w:val="000000" w:themeColor="text1"/>
          <w:kern w:val="24"/>
          <w:sz w:val="22"/>
          <w:szCs w:val="22"/>
        </w:rPr>
        <w:t xml:space="preserve">4-krotności przeciętnego wynagrodzenia </w:t>
      </w:r>
      <w:r w:rsidRPr="0024617D">
        <w:rPr>
          <w:rFonts w:ascii="Arial" w:eastAsiaTheme="minorEastAsia" w:hAnsi="Arial" w:cs="Arial"/>
          <w:color w:val="000000" w:themeColor="text1"/>
          <w:kern w:val="24"/>
          <w:sz w:val="22"/>
          <w:szCs w:val="22"/>
        </w:rPr>
        <w:t xml:space="preserve">– w przypadku podmiotów niezatrudniających pracowników albo które zatrudniają w dniu złożenia wniosku o środki KFS w przeliczeniu </w:t>
      </w:r>
      <w:r w:rsidR="00FD5AD3" w:rsidRPr="0024617D">
        <w:rPr>
          <w:rFonts w:ascii="Arial" w:eastAsiaTheme="minorEastAsia" w:hAnsi="Arial" w:cs="Arial"/>
          <w:color w:val="000000" w:themeColor="text1"/>
          <w:kern w:val="24"/>
          <w:sz w:val="22"/>
          <w:szCs w:val="22"/>
        </w:rPr>
        <w:br/>
      </w:r>
      <w:r w:rsidRPr="0024617D">
        <w:rPr>
          <w:rFonts w:ascii="Arial" w:eastAsiaTheme="minorEastAsia" w:hAnsi="Arial" w:cs="Arial"/>
          <w:color w:val="000000" w:themeColor="text1"/>
          <w:kern w:val="24"/>
          <w:sz w:val="22"/>
          <w:szCs w:val="22"/>
        </w:rPr>
        <w:t>na pełny wymiar czasu pracy nie więcej niż 9 osób;</w:t>
      </w:r>
    </w:p>
    <w:p w14:paraId="73DD6640" w14:textId="77777777" w:rsidR="006E0025" w:rsidRPr="0024617D" w:rsidRDefault="006E0025" w:rsidP="003C343B">
      <w:pPr>
        <w:pStyle w:val="NormalnyWeb"/>
        <w:spacing w:before="0" w:beforeAutospacing="0" w:after="0" w:afterAutospacing="0" w:line="360" w:lineRule="auto"/>
        <w:ind w:right="-283"/>
        <w:rPr>
          <w:rFonts w:ascii="Arial" w:hAnsi="Arial" w:cs="Arial"/>
          <w:sz w:val="22"/>
          <w:szCs w:val="22"/>
        </w:rPr>
      </w:pPr>
      <w:r w:rsidRPr="0024617D">
        <w:rPr>
          <w:rFonts w:ascii="Arial" w:eastAsiaTheme="minorEastAsia" w:hAnsi="Arial" w:cs="Arial"/>
          <w:b/>
          <w:bCs/>
          <w:color w:val="000000" w:themeColor="text1"/>
          <w:kern w:val="24"/>
          <w:sz w:val="22"/>
          <w:szCs w:val="22"/>
        </w:rPr>
        <w:t>8-krotności przeciętnego wynagrodzenia</w:t>
      </w:r>
      <w:r w:rsidRPr="0024617D">
        <w:rPr>
          <w:rFonts w:ascii="Arial" w:eastAsiaTheme="minorEastAsia" w:hAnsi="Arial" w:cs="Arial"/>
          <w:color w:val="000000" w:themeColor="text1"/>
          <w:kern w:val="24"/>
          <w:sz w:val="22"/>
          <w:szCs w:val="22"/>
        </w:rPr>
        <w:t xml:space="preserve"> – w przypadku podmiotów, które zatrudniają </w:t>
      </w:r>
      <w:r w:rsidR="002D55E3" w:rsidRPr="0024617D">
        <w:rPr>
          <w:rFonts w:ascii="Arial" w:eastAsiaTheme="minorEastAsia" w:hAnsi="Arial" w:cs="Arial"/>
          <w:color w:val="000000" w:themeColor="text1"/>
          <w:kern w:val="24"/>
          <w:sz w:val="22"/>
          <w:szCs w:val="22"/>
        </w:rPr>
        <w:br/>
      </w:r>
      <w:r w:rsidRPr="0024617D">
        <w:rPr>
          <w:rFonts w:ascii="Arial" w:eastAsiaTheme="minorEastAsia" w:hAnsi="Arial" w:cs="Arial"/>
          <w:color w:val="000000" w:themeColor="text1"/>
          <w:kern w:val="24"/>
          <w:sz w:val="22"/>
          <w:szCs w:val="22"/>
        </w:rPr>
        <w:t>w dniu złożenia wniosku o środki KFS w przeliczeniu na pełny wymiar czasu pracy więcej niż 9 osób, jednak nie więcej niż 49 osób;</w:t>
      </w:r>
    </w:p>
    <w:p w14:paraId="0FA8A96D" w14:textId="77777777" w:rsidR="006E0025" w:rsidRPr="0024617D" w:rsidRDefault="006E0025" w:rsidP="003C343B">
      <w:pPr>
        <w:pStyle w:val="NormalnyWeb"/>
        <w:spacing w:before="0" w:beforeAutospacing="0" w:after="0" w:afterAutospacing="0" w:line="360" w:lineRule="auto"/>
        <w:ind w:right="-283"/>
        <w:rPr>
          <w:rFonts w:ascii="Arial" w:hAnsi="Arial" w:cs="Arial"/>
          <w:sz w:val="22"/>
          <w:szCs w:val="22"/>
        </w:rPr>
      </w:pPr>
      <w:r w:rsidRPr="0024617D">
        <w:rPr>
          <w:rFonts w:ascii="Arial" w:eastAsiaTheme="minorEastAsia" w:hAnsi="Arial" w:cs="Arial"/>
          <w:b/>
          <w:bCs/>
          <w:color w:val="000000" w:themeColor="text1"/>
          <w:kern w:val="24"/>
          <w:sz w:val="22"/>
          <w:szCs w:val="22"/>
        </w:rPr>
        <w:t>12-krotności przeciętnego wynagrodzenia</w:t>
      </w:r>
      <w:r w:rsidRPr="0024617D">
        <w:rPr>
          <w:rFonts w:ascii="Arial" w:eastAsiaTheme="minorEastAsia" w:hAnsi="Arial" w:cs="Arial"/>
          <w:color w:val="000000" w:themeColor="text1"/>
          <w:kern w:val="24"/>
          <w:sz w:val="22"/>
          <w:szCs w:val="22"/>
        </w:rPr>
        <w:t xml:space="preserve"> – w przypadku podmiotów, które zatrudniają </w:t>
      </w:r>
      <w:r w:rsidR="002D55E3" w:rsidRPr="0024617D">
        <w:rPr>
          <w:rFonts w:ascii="Arial" w:eastAsiaTheme="minorEastAsia" w:hAnsi="Arial" w:cs="Arial"/>
          <w:color w:val="000000" w:themeColor="text1"/>
          <w:kern w:val="24"/>
          <w:sz w:val="22"/>
          <w:szCs w:val="22"/>
        </w:rPr>
        <w:br/>
      </w:r>
      <w:r w:rsidRPr="0024617D">
        <w:rPr>
          <w:rFonts w:ascii="Arial" w:eastAsiaTheme="minorEastAsia" w:hAnsi="Arial" w:cs="Arial"/>
          <w:color w:val="000000" w:themeColor="text1"/>
          <w:kern w:val="24"/>
          <w:sz w:val="22"/>
          <w:szCs w:val="22"/>
        </w:rPr>
        <w:t>w dniu złożenia wniosku o środki KFS w przeliczeniu na pełny wymiar czasu pracy więcej niż 49 osób, jednak nie więcej niż 249 osób;</w:t>
      </w:r>
    </w:p>
    <w:p w14:paraId="137339E1" w14:textId="75A13C2C" w:rsidR="00D12A9A" w:rsidRDefault="006E0025" w:rsidP="00CE2805">
      <w:pPr>
        <w:pStyle w:val="NormalnyWeb"/>
        <w:spacing w:before="0" w:beforeAutospacing="0" w:after="0" w:afterAutospacing="0" w:line="360" w:lineRule="auto"/>
        <w:ind w:right="-425"/>
        <w:rPr>
          <w:rFonts w:ascii="Arial" w:eastAsiaTheme="minorEastAsia" w:hAnsi="Arial" w:cs="Arial"/>
          <w:color w:val="000000" w:themeColor="text1"/>
          <w:kern w:val="24"/>
          <w:sz w:val="22"/>
          <w:szCs w:val="22"/>
        </w:rPr>
      </w:pPr>
      <w:r w:rsidRPr="0024617D">
        <w:rPr>
          <w:rFonts w:ascii="Arial" w:eastAsiaTheme="minorEastAsia" w:hAnsi="Arial" w:cs="Arial"/>
          <w:b/>
          <w:bCs/>
          <w:color w:val="000000" w:themeColor="text1"/>
          <w:kern w:val="24"/>
          <w:sz w:val="22"/>
          <w:szCs w:val="22"/>
        </w:rPr>
        <w:lastRenderedPageBreak/>
        <w:t>14-krotności przeciętnego wynagrodzenia</w:t>
      </w:r>
      <w:r w:rsidRPr="0024617D">
        <w:rPr>
          <w:rFonts w:ascii="Arial" w:eastAsiaTheme="minorEastAsia" w:hAnsi="Arial" w:cs="Arial"/>
          <w:color w:val="000000" w:themeColor="text1"/>
          <w:kern w:val="24"/>
          <w:sz w:val="22"/>
          <w:szCs w:val="22"/>
        </w:rPr>
        <w:t xml:space="preserve"> – w przypadku podmiotów, które zatrudniają </w:t>
      </w:r>
      <w:r w:rsidR="002D55E3" w:rsidRPr="0024617D">
        <w:rPr>
          <w:rFonts w:ascii="Arial" w:eastAsiaTheme="minorEastAsia" w:hAnsi="Arial" w:cs="Arial"/>
          <w:color w:val="000000" w:themeColor="text1"/>
          <w:kern w:val="24"/>
          <w:sz w:val="22"/>
          <w:szCs w:val="22"/>
        </w:rPr>
        <w:br/>
      </w:r>
      <w:r w:rsidRPr="0024617D">
        <w:rPr>
          <w:rFonts w:ascii="Arial" w:eastAsiaTheme="minorEastAsia" w:hAnsi="Arial" w:cs="Arial"/>
          <w:color w:val="000000" w:themeColor="text1"/>
          <w:kern w:val="24"/>
          <w:sz w:val="22"/>
          <w:szCs w:val="22"/>
        </w:rPr>
        <w:t xml:space="preserve">w dniu złożenia wniosku o środki KFS w przeliczeniu na pełny wymiar czasu pracy więcej </w:t>
      </w:r>
      <w:r w:rsidR="002D55E3" w:rsidRPr="0024617D">
        <w:rPr>
          <w:rFonts w:ascii="Arial" w:eastAsiaTheme="minorEastAsia" w:hAnsi="Arial" w:cs="Arial"/>
          <w:color w:val="000000" w:themeColor="text1"/>
          <w:kern w:val="24"/>
          <w:sz w:val="22"/>
          <w:szCs w:val="22"/>
        </w:rPr>
        <w:br/>
      </w:r>
      <w:r w:rsidRPr="0024617D">
        <w:rPr>
          <w:rFonts w:ascii="Arial" w:eastAsiaTheme="minorEastAsia" w:hAnsi="Arial" w:cs="Arial"/>
          <w:color w:val="000000" w:themeColor="text1"/>
          <w:kern w:val="24"/>
          <w:sz w:val="22"/>
          <w:szCs w:val="22"/>
        </w:rPr>
        <w:t>niż 249 osób</w:t>
      </w:r>
      <w:r w:rsidR="001A35BA" w:rsidRPr="0024617D">
        <w:rPr>
          <w:rFonts w:ascii="Arial" w:eastAsiaTheme="minorEastAsia" w:hAnsi="Arial" w:cs="Arial"/>
          <w:color w:val="000000" w:themeColor="text1"/>
          <w:kern w:val="24"/>
          <w:sz w:val="22"/>
          <w:szCs w:val="22"/>
        </w:rPr>
        <w:t>.</w:t>
      </w:r>
    </w:p>
    <w:p w14:paraId="1FFC76B3" w14:textId="77777777" w:rsidR="00F9646A" w:rsidRDefault="00F9646A" w:rsidP="00CE2805">
      <w:pPr>
        <w:pStyle w:val="NormalnyWeb"/>
        <w:spacing w:before="0" w:beforeAutospacing="0" w:after="0" w:afterAutospacing="0" w:line="360" w:lineRule="auto"/>
        <w:ind w:right="-425"/>
        <w:rPr>
          <w:rFonts w:ascii="Arial" w:eastAsiaTheme="minorEastAsia" w:hAnsi="Arial" w:cs="Arial"/>
          <w:bCs/>
          <w:color w:val="000000" w:themeColor="text1"/>
          <w:kern w:val="24"/>
          <w:sz w:val="22"/>
          <w:szCs w:val="22"/>
        </w:rPr>
      </w:pPr>
    </w:p>
    <w:p w14:paraId="35EF0C4F" w14:textId="03D81390" w:rsidR="00E554AF" w:rsidRPr="000B2F3A" w:rsidRDefault="00E554AF" w:rsidP="003C343B">
      <w:pPr>
        <w:pStyle w:val="NormalnyWeb"/>
        <w:spacing w:before="0" w:beforeAutospacing="0" w:after="0" w:afterAutospacing="0" w:line="360" w:lineRule="auto"/>
        <w:jc w:val="both"/>
        <w:rPr>
          <w:rFonts w:ascii="Arial" w:eastAsiaTheme="minorEastAsia" w:hAnsi="Arial" w:cs="Arial"/>
          <w:bCs/>
          <w:color w:val="000000" w:themeColor="text1"/>
          <w:kern w:val="24"/>
          <w:sz w:val="22"/>
          <w:szCs w:val="22"/>
        </w:rPr>
      </w:pPr>
      <w:r w:rsidRPr="000B2F3A">
        <w:rPr>
          <w:rFonts w:ascii="Arial" w:eastAsiaTheme="minorEastAsia" w:hAnsi="Arial" w:cs="Arial"/>
          <w:bCs/>
          <w:color w:val="000000" w:themeColor="text1"/>
          <w:kern w:val="24"/>
          <w:sz w:val="22"/>
          <w:szCs w:val="22"/>
        </w:rPr>
        <w:t xml:space="preserve">Instytucją realizującą szkolenie finansowane ze środków KFS jest realizator wpisany </w:t>
      </w:r>
      <w:r w:rsidRPr="000B2F3A">
        <w:rPr>
          <w:rFonts w:ascii="Arial" w:eastAsiaTheme="minorEastAsia" w:hAnsi="Arial" w:cs="Arial"/>
          <w:bCs/>
          <w:color w:val="000000" w:themeColor="text1"/>
          <w:kern w:val="24"/>
          <w:sz w:val="22"/>
          <w:szCs w:val="22"/>
        </w:rPr>
        <w:br/>
        <w:t xml:space="preserve">do rejestru, o którym mowa w art. 6 ust. 1 pkt 8 ustawy z dnia 9 listopada 2000 r. o utworzeniu Polskiej Agencji Rozwoju Przedsiębiorczości w zakresie świadczenia usług szkoleniowych </w:t>
      </w:r>
      <w:r w:rsidR="000B2F3A">
        <w:rPr>
          <w:rFonts w:ascii="Arial" w:eastAsiaTheme="minorEastAsia" w:hAnsi="Arial" w:cs="Arial"/>
          <w:bCs/>
          <w:color w:val="000000" w:themeColor="text1"/>
          <w:kern w:val="24"/>
          <w:sz w:val="22"/>
          <w:szCs w:val="22"/>
        </w:rPr>
        <w:br/>
      </w:r>
      <w:r w:rsidRPr="000B2F3A">
        <w:rPr>
          <w:rFonts w:ascii="Arial" w:eastAsiaTheme="minorEastAsia" w:hAnsi="Arial" w:cs="Arial"/>
          <w:bCs/>
          <w:color w:val="000000" w:themeColor="text1"/>
          <w:kern w:val="24"/>
          <w:sz w:val="22"/>
          <w:szCs w:val="22"/>
        </w:rPr>
        <w:t>(Baza Usług Rozwojowych - BUR).</w:t>
      </w:r>
    </w:p>
    <w:p w14:paraId="21B4F385" w14:textId="77777777" w:rsidR="00E554AF" w:rsidRPr="000B2F3A" w:rsidRDefault="00E554AF" w:rsidP="003C343B">
      <w:pPr>
        <w:pStyle w:val="NormalnyWeb"/>
        <w:spacing w:before="0" w:beforeAutospacing="0" w:after="0" w:afterAutospacing="0" w:line="360" w:lineRule="auto"/>
        <w:ind w:right="-425"/>
        <w:rPr>
          <w:rFonts w:ascii="Arial" w:eastAsiaTheme="minorEastAsia" w:hAnsi="Arial" w:cs="Arial"/>
          <w:bCs/>
          <w:color w:val="000000" w:themeColor="text1"/>
          <w:kern w:val="24"/>
          <w:sz w:val="22"/>
          <w:szCs w:val="22"/>
        </w:rPr>
      </w:pPr>
    </w:p>
    <w:p w14:paraId="6323B19C" w14:textId="000107EB" w:rsidR="00DD03DC" w:rsidRPr="000B2F3A" w:rsidRDefault="00DD03DC" w:rsidP="003C343B">
      <w:pPr>
        <w:pStyle w:val="NormalnyWeb"/>
        <w:spacing w:before="0" w:beforeAutospacing="0" w:after="0" w:afterAutospacing="0" w:line="360" w:lineRule="auto"/>
        <w:jc w:val="both"/>
        <w:rPr>
          <w:rFonts w:ascii="Arial" w:eastAsiaTheme="minorEastAsia" w:hAnsi="Arial" w:cs="Arial"/>
          <w:bCs/>
          <w:color w:val="000000" w:themeColor="text1"/>
          <w:kern w:val="24"/>
          <w:sz w:val="22"/>
          <w:szCs w:val="22"/>
        </w:rPr>
      </w:pPr>
      <w:r w:rsidRPr="000B2F3A">
        <w:rPr>
          <w:rFonts w:ascii="Arial" w:eastAsiaTheme="minorEastAsia" w:hAnsi="Arial" w:cs="Arial"/>
          <w:bCs/>
          <w:color w:val="000000" w:themeColor="text1"/>
          <w:kern w:val="24"/>
          <w:sz w:val="22"/>
          <w:szCs w:val="22"/>
        </w:rPr>
        <w:t xml:space="preserve">Podmiot ubiegający się o środki KFS składa wniosek w postaci elektronicznej </w:t>
      </w:r>
      <w:r w:rsidRPr="000B2F3A">
        <w:rPr>
          <w:rFonts w:ascii="Arial" w:eastAsiaTheme="minorEastAsia" w:hAnsi="Arial" w:cs="Arial"/>
          <w:bCs/>
          <w:color w:val="000000" w:themeColor="text1"/>
          <w:kern w:val="24"/>
          <w:sz w:val="22"/>
          <w:szCs w:val="22"/>
        </w:rPr>
        <w:br/>
        <w:t>za pośrednictwem indywidualnego konta</w:t>
      </w:r>
      <w:r w:rsidR="00FE4368">
        <w:rPr>
          <w:rFonts w:ascii="Arial" w:eastAsiaTheme="minorEastAsia" w:hAnsi="Arial" w:cs="Arial"/>
          <w:bCs/>
          <w:color w:val="000000" w:themeColor="text1"/>
          <w:kern w:val="24"/>
          <w:sz w:val="22"/>
          <w:szCs w:val="22"/>
        </w:rPr>
        <w:t xml:space="preserve"> na portalu praca.gov.pl (z kontekstu organizacji</w:t>
      </w:r>
      <w:r w:rsidRPr="000B2F3A">
        <w:rPr>
          <w:rFonts w:ascii="Arial" w:eastAsiaTheme="minorEastAsia" w:hAnsi="Arial" w:cs="Arial"/>
          <w:bCs/>
          <w:color w:val="000000" w:themeColor="text1"/>
          <w:kern w:val="24"/>
          <w:sz w:val="22"/>
          <w:szCs w:val="22"/>
        </w:rPr>
        <w:t xml:space="preserve"> </w:t>
      </w:r>
      <w:r w:rsidR="00FE4368">
        <w:rPr>
          <w:rFonts w:ascii="Arial" w:eastAsiaTheme="minorEastAsia" w:hAnsi="Arial" w:cs="Arial"/>
          <w:bCs/>
          <w:color w:val="000000" w:themeColor="text1"/>
          <w:kern w:val="24"/>
          <w:sz w:val="22"/>
          <w:szCs w:val="22"/>
        </w:rPr>
        <w:br/>
      </w:r>
      <w:r w:rsidR="00D12A9A">
        <w:rPr>
          <w:rFonts w:ascii="Arial" w:eastAsiaTheme="minorEastAsia" w:hAnsi="Arial" w:cs="Arial"/>
          <w:bCs/>
          <w:color w:val="000000" w:themeColor="text1"/>
          <w:kern w:val="24"/>
          <w:sz w:val="22"/>
          <w:szCs w:val="22"/>
        </w:rPr>
        <w:t xml:space="preserve">- typ dokumentu PSZ-KFS) </w:t>
      </w:r>
      <w:r w:rsidRPr="000B2F3A">
        <w:rPr>
          <w:rFonts w:ascii="Arial" w:eastAsiaTheme="minorEastAsia" w:hAnsi="Arial" w:cs="Arial"/>
          <w:bCs/>
          <w:color w:val="000000" w:themeColor="text1"/>
          <w:kern w:val="24"/>
          <w:sz w:val="22"/>
          <w:szCs w:val="22"/>
        </w:rPr>
        <w:t>do P</w:t>
      </w:r>
      <w:r w:rsidR="00FE4368">
        <w:rPr>
          <w:rFonts w:ascii="Arial" w:eastAsiaTheme="minorEastAsia" w:hAnsi="Arial" w:cs="Arial"/>
          <w:bCs/>
          <w:color w:val="000000" w:themeColor="text1"/>
          <w:kern w:val="24"/>
          <w:sz w:val="22"/>
          <w:szCs w:val="22"/>
        </w:rPr>
        <w:t xml:space="preserve">owiatowego </w:t>
      </w:r>
      <w:r w:rsidRPr="000B2F3A">
        <w:rPr>
          <w:rFonts w:ascii="Arial" w:eastAsiaTheme="minorEastAsia" w:hAnsi="Arial" w:cs="Arial"/>
          <w:bCs/>
          <w:color w:val="000000" w:themeColor="text1"/>
          <w:kern w:val="24"/>
          <w:sz w:val="22"/>
          <w:szCs w:val="22"/>
        </w:rPr>
        <w:t>U</w:t>
      </w:r>
      <w:r w:rsidR="00FE4368">
        <w:rPr>
          <w:rFonts w:ascii="Arial" w:eastAsiaTheme="minorEastAsia" w:hAnsi="Arial" w:cs="Arial"/>
          <w:bCs/>
          <w:color w:val="000000" w:themeColor="text1"/>
          <w:kern w:val="24"/>
          <w:sz w:val="22"/>
          <w:szCs w:val="22"/>
        </w:rPr>
        <w:t xml:space="preserve">rzędu </w:t>
      </w:r>
      <w:r w:rsidRPr="000B2F3A">
        <w:rPr>
          <w:rFonts w:ascii="Arial" w:eastAsiaTheme="minorEastAsia" w:hAnsi="Arial" w:cs="Arial"/>
          <w:bCs/>
          <w:color w:val="000000" w:themeColor="text1"/>
          <w:kern w:val="24"/>
          <w:sz w:val="22"/>
          <w:szCs w:val="22"/>
        </w:rPr>
        <w:t>P</w:t>
      </w:r>
      <w:r w:rsidR="00FE4368">
        <w:rPr>
          <w:rFonts w:ascii="Arial" w:eastAsiaTheme="minorEastAsia" w:hAnsi="Arial" w:cs="Arial"/>
          <w:bCs/>
          <w:color w:val="000000" w:themeColor="text1"/>
          <w:kern w:val="24"/>
          <w:sz w:val="22"/>
          <w:szCs w:val="22"/>
        </w:rPr>
        <w:t>racy</w:t>
      </w:r>
      <w:r w:rsidRPr="000B2F3A">
        <w:rPr>
          <w:rFonts w:ascii="Arial" w:eastAsiaTheme="minorEastAsia" w:hAnsi="Arial" w:cs="Arial"/>
          <w:bCs/>
          <w:color w:val="000000" w:themeColor="text1"/>
          <w:kern w:val="24"/>
          <w:sz w:val="22"/>
          <w:szCs w:val="22"/>
        </w:rPr>
        <w:t xml:space="preserve"> właściwego ze względu na siedzibę albo adres prowadzenia działalności.</w:t>
      </w:r>
    </w:p>
    <w:p w14:paraId="45BD8918" w14:textId="4BF31DAF" w:rsidR="0043395A" w:rsidRPr="0024617D" w:rsidRDefault="0043395A" w:rsidP="003C343B">
      <w:pPr>
        <w:pStyle w:val="NormalnyWeb"/>
        <w:spacing w:before="0" w:beforeAutospacing="0" w:after="0" w:afterAutospacing="0" w:line="360" w:lineRule="auto"/>
        <w:jc w:val="both"/>
        <w:rPr>
          <w:rFonts w:ascii="Arial" w:eastAsiaTheme="minorEastAsia" w:hAnsi="Arial" w:cs="Arial"/>
          <w:b/>
          <w:bCs/>
          <w:color w:val="000000" w:themeColor="text1"/>
          <w:kern w:val="24"/>
          <w:sz w:val="22"/>
          <w:szCs w:val="22"/>
        </w:rPr>
      </w:pPr>
      <w:r w:rsidRPr="0024617D">
        <w:rPr>
          <w:rFonts w:ascii="Arial" w:eastAsiaTheme="minorEastAsia" w:hAnsi="Arial" w:cs="Arial"/>
          <w:b/>
          <w:bCs/>
          <w:color w:val="000000" w:themeColor="text1"/>
          <w:kern w:val="24"/>
          <w:sz w:val="22"/>
          <w:szCs w:val="22"/>
        </w:rPr>
        <w:t>Wniosek o finansowanie działań ze środków KFS zawiera:</w:t>
      </w:r>
    </w:p>
    <w:p w14:paraId="13412700" w14:textId="77777777" w:rsidR="0043395A" w:rsidRPr="0024617D" w:rsidRDefault="0043395A" w:rsidP="003C343B">
      <w:pPr>
        <w:pStyle w:val="NormalnyWeb"/>
        <w:spacing w:before="0" w:beforeAutospacing="0" w:after="0" w:afterAutospacing="0" w:line="360" w:lineRule="auto"/>
        <w:jc w:val="both"/>
        <w:rPr>
          <w:rFonts w:ascii="Arial" w:eastAsiaTheme="minorEastAsia" w:hAnsi="Arial" w:cs="Arial"/>
          <w:color w:val="000000" w:themeColor="text1"/>
          <w:kern w:val="24"/>
          <w:sz w:val="22"/>
          <w:szCs w:val="22"/>
        </w:rPr>
      </w:pPr>
      <w:r w:rsidRPr="0024617D">
        <w:rPr>
          <w:rFonts w:ascii="Arial" w:eastAsiaTheme="minorEastAsia" w:hAnsi="Arial" w:cs="Arial"/>
          <w:b/>
          <w:bCs/>
          <w:color w:val="000000" w:themeColor="text1"/>
          <w:kern w:val="24"/>
          <w:sz w:val="22"/>
          <w:szCs w:val="22"/>
        </w:rPr>
        <w:t>1)</w:t>
      </w:r>
      <w:r w:rsidRPr="0024617D">
        <w:rPr>
          <w:rFonts w:ascii="Arial" w:eastAsiaTheme="minorEastAsia" w:hAnsi="Arial" w:cs="Arial"/>
          <w:color w:val="000000" w:themeColor="text1"/>
          <w:kern w:val="24"/>
          <w:sz w:val="22"/>
          <w:szCs w:val="22"/>
        </w:rPr>
        <w:t xml:space="preserve"> dane wnioskodawcy:</w:t>
      </w:r>
    </w:p>
    <w:p w14:paraId="4581F734" w14:textId="36454898" w:rsidR="0043395A" w:rsidRPr="0024617D" w:rsidRDefault="0043395A" w:rsidP="003C343B">
      <w:pPr>
        <w:pStyle w:val="NormalnyWeb"/>
        <w:spacing w:before="0" w:beforeAutospacing="0" w:after="0" w:afterAutospacing="0" w:line="360" w:lineRule="auto"/>
        <w:jc w:val="both"/>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a)</w:t>
      </w:r>
      <w:r w:rsidR="00AF3BF5" w:rsidRPr="0024617D">
        <w:rPr>
          <w:rFonts w:ascii="Arial" w:eastAsiaTheme="minorEastAsia" w:hAnsi="Arial" w:cs="Arial"/>
          <w:color w:val="000000" w:themeColor="text1"/>
          <w:kern w:val="24"/>
          <w:sz w:val="22"/>
          <w:szCs w:val="22"/>
        </w:rPr>
        <w:t xml:space="preserve"> </w:t>
      </w:r>
      <w:r w:rsidR="000B2F3A">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nazwę podmiotu lub imię i nazwisko osoby fizycznej wykonującej działalność</w:t>
      </w:r>
      <w:r w:rsidR="000B2F3A">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gospodarczą,</w:t>
      </w:r>
    </w:p>
    <w:p w14:paraId="25F55551" w14:textId="1B0A3D0C" w:rsidR="0043395A" w:rsidRPr="0024617D" w:rsidRDefault="0043395A" w:rsidP="003C343B">
      <w:pPr>
        <w:pStyle w:val="NormalnyWeb"/>
        <w:spacing w:before="0" w:beforeAutospacing="0" w:after="0" w:afterAutospacing="0" w:line="360" w:lineRule="auto"/>
        <w:jc w:val="both"/>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b)</w:t>
      </w:r>
      <w:r w:rsidR="0086093A" w:rsidRPr="0024617D">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 adres siedziby i miejsce prowadzenia działalności,</w:t>
      </w:r>
    </w:p>
    <w:p w14:paraId="2773A612" w14:textId="66352BCF" w:rsidR="0043395A" w:rsidRPr="0024617D" w:rsidRDefault="0043395A" w:rsidP="003C343B">
      <w:pPr>
        <w:pStyle w:val="NormalnyWeb"/>
        <w:spacing w:before="0" w:beforeAutospacing="0" w:after="0" w:afterAutospacing="0" w:line="360" w:lineRule="auto"/>
        <w:jc w:val="both"/>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c)</w:t>
      </w:r>
      <w:r w:rsidR="0086093A" w:rsidRPr="0024617D">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 numer identyfikacji podatkowej (NIP) lub numer identyfikacyjny REGON, w przypadku osoby </w:t>
      </w:r>
      <w:r w:rsidR="000B2F3A">
        <w:rPr>
          <w:rFonts w:ascii="Arial" w:eastAsiaTheme="minorEastAsia" w:hAnsi="Arial" w:cs="Arial"/>
          <w:color w:val="000000" w:themeColor="text1"/>
          <w:kern w:val="24"/>
          <w:sz w:val="22"/>
          <w:szCs w:val="22"/>
        </w:rPr>
        <w:br/>
        <w:t xml:space="preserve">      </w:t>
      </w:r>
      <w:r w:rsidRPr="0024617D">
        <w:rPr>
          <w:rFonts w:ascii="Arial" w:eastAsiaTheme="minorEastAsia" w:hAnsi="Arial" w:cs="Arial"/>
          <w:color w:val="000000" w:themeColor="text1"/>
          <w:kern w:val="24"/>
          <w:sz w:val="22"/>
          <w:szCs w:val="22"/>
        </w:rPr>
        <w:t xml:space="preserve">fizycznej nieposiadającej numeru NIP lub REGON – numer PESEL, a w przypadku jego braku – </w:t>
      </w:r>
      <w:r w:rsidR="000B2F3A">
        <w:rPr>
          <w:rFonts w:ascii="Arial" w:eastAsiaTheme="minorEastAsia" w:hAnsi="Arial" w:cs="Arial"/>
          <w:color w:val="000000" w:themeColor="text1"/>
          <w:kern w:val="24"/>
          <w:sz w:val="22"/>
          <w:szCs w:val="22"/>
        </w:rPr>
        <w:br/>
        <w:t xml:space="preserve">       </w:t>
      </w:r>
      <w:r w:rsidRPr="0024617D">
        <w:rPr>
          <w:rFonts w:ascii="Arial" w:eastAsiaTheme="minorEastAsia" w:hAnsi="Arial" w:cs="Arial"/>
          <w:color w:val="000000" w:themeColor="text1"/>
          <w:kern w:val="24"/>
          <w:sz w:val="22"/>
          <w:szCs w:val="22"/>
        </w:rPr>
        <w:t>datę i miejsce urodzenia, rodzaj,</w:t>
      </w:r>
      <w:r w:rsidR="00AF3BF5" w:rsidRPr="0024617D">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serię i numer dokumentu</w:t>
      </w:r>
      <w:r w:rsidR="000B2F3A">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potwierdzającego tożsamość,</w:t>
      </w:r>
    </w:p>
    <w:p w14:paraId="70697500" w14:textId="08C8A026" w:rsidR="0043395A" w:rsidRPr="0024617D" w:rsidRDefault="0043395A" w:rsidP="003C343B">
      <w:pPr>
        <w:pStyle w:val="NormalnyWeb"/>
        <w:spacing w:before="0" w:beforeAutospacing="0" w:after="0" w:afterAutospacing="0" w:line="360" w:lineRule="auto"/>
        <w:jc w:val="both"/>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 xml:space="preserve">d) oznaczenie przeważającego rodzaju wykonywanej działalności według Polskiej Klasyfikacji </w:t>
      </w:r>
      <w:r w:rsidR="000B2F3A">
        <w:rPr>
          <w:rFonts w:ascii="Arial" w:eastAsiaTheme="minorEastAsia" w:hAnsi="Arial" w:cs="Arial"/>
          <w:color w:val="000000" w:themeColor="text1"/>
          <w:kern w:val="24"/>
          <w:sz w:val="22"/>
          <w:szCs w:val="22"/>
        </w:rPr>
        <w:br/>
        <w:t xml:space="preserve">      </w:t>
      </w:r>
      <w:r w:rsidRPr="0024617D">
        <w:rPr>
          <w:rFonts w:ascii="Arial" w:eastAsiaTheme="minorEastAsia" w:hAnsi="Arial" w:cs="Arial"/>
          <w:color w:val="000000" w:themeColor="text1"/>
          <w:kern w:val="24"/>
          <w:sz w:val="22"/>
          <w:szCs w:val="22"/>
        </w:rPr>
        <w:t>Działalności (PKD) –</w:t>
      </w:r>
      <w:r w:rsidR="00AF3BF5" w:rsidRPr="0024617D">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jeśli posiada,</w:t>
      </w:r>
    </w:p>
    <w:p w14:paraId="41E528B6" w14:textId="4A636A30" w:rsidR="0043395A" w:rsidRPr="0024617D" w:rsidRDefault="0043395A" w:rsidP="003C343B">
      <w:pPr>
        <w:pStyle w:val="NormalnyWeb"/>
        <w:spacing w:before="0" w:beforeAutospacing="0" w:after="0" w:afterAutospacing="0" w:line="360" w:lineRule="auto"/>
        <w:jc w:val="both"/>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 xml:space="preserve">e) informację o liczbie zatrudnionych pracowników na dzień złożenia wniosku, w przeliczeniu </w:t>
      </w:r>
      <w:r w:rsidR="000B2F3A">
        <w:rPr>
          <w:rFonts w:ascii="Arial" w:eastAsiaTheme="minorEastAsia" w:hAnsi="Arial" w:cs="Arial"/>
          <w:color w:val="000000" w:themeColor="text1"/>
          <w:kern w:val="24"/>
          <w:sz w:val="22"/>
          <w:szCs w:val="22"/>
        </w:rPr>
        <w:br/>
        <w:t xml:space="preserve">     </w:t>
      </w:r>
      <w:r w:rsidRPr="0024617D">
        <w:rPr>
          <w:rFonts w:ascii="Arial" w:eastAsiaTheme="minorEastAsia" w:hAnsi="Arial" w:cs="Arial"/>
          <w:color w:val="000000" w:themeColor="text1"/>
          <w:kern w:val="24"/>
          <w:sz w:val="22"/>
          <w:szCs w:val="22"/>
        </w:rPr>
        <w:t>na pełny wymiar</w:t>
      </w:r>
      <w:r w:rsidR="00AF3BF5" w:rsidRPr="0024617D">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czasu pracy,</w:t>
      </w:r>
    </w:p>
    <w:p w14:paraId="0F57B260" w14:textId="11F597A8" w:rsidR="0043395A" w:rsidRPr="0024617D" w:rsidRDefault="0043395A" w:rsidP="003C343B">
      <w:pPr>
        <w:pStyle w:val="NormalnyWeb"/>
        <w:spacing w:before="0" w:beforeAutospacing="0" w:after="0" w:afterAutospacing="0" w:line="360" w:lineRule="auto"/>
        <w:jc w:val="both"/>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f)</w:t>
      </w:r>
      <w:r w:rsidR="0086093A" w:rsidRPr="0024617D">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 imię i nazwisko osoby wskazanej przez wnioskodawcę do kontaktu,</w:t>
      </w:r>
    </w:p>
    <w:p w14:paraId="3262C1B3" w14:textId="15C7B43E" w:rsidR="0043395A" w:rsidRPr="0024617D" w:rsidRDefault="0043395A" w:rsidP="003C343B">
      <w:pPr>
        <w:pStyle w:val="NormalnyWeb"/>
        <w:spacing w:before="0" w:beforeAutospacing="0" w:after="0" w:afterAutospacing="0" w:line="360" w:lineRule="auto"/>
        <w:jc w:val="both"/>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g)</w:t>
      </w:r>
      <w:r w:rsidR="0086093A" w:rsidRPr="0024617D">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 numer telefonu oraz adres elektroniczny osoby do kontaktu,</w:t>
      </w:r>
    </w:p>
    <w:p w14:paraId="11ADCC0B" w14:textId="295A6872" w:rsidR="0043395A" w:rsidRPr="0024617D" w:rsidRDefault="0043395A" w:rsidP="003C343B">
      <w:pPr>
        <w:pStyle w:val="NormalnyWeb"/>
        <w:spacing w:before="0" w:beforeAutospacing="0" w:after="0" w:afterAutospacing="0" w:line="360" w:lineRule="auto"/>
        <w:jc w:val="both"/>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h)</w:t>
      </w:r>
      <w:r w:rsidR="0086093A" w:rsidRPr="0024617D">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 numer rachunku płatniczego wnioskodawcy, na który będą przekazywane środki KFS,</w:t>
      </w:r>
    </w:p>
    <w:p w14:paraId="020E0EE5" w14:textId="1255EBAC" w:rsidR="00316F0D" w:rsidRPr="0024617D" w:rsidRDefault="0043395A" w:rsidP="003C343B">
      <w:pPr>
        <w:pStyle w:val="NormalnyWeb"/>
        <w:spacing w:before="0" w:beforeAutospacing="0" w:after="0" w:afterAutospacing="0" w:line="360" w:lineRule="auto"/>
        <w:jc w:val="both"/>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i)</w:t>
      </w:r>
      <w:r w:rsidR="0086093A" w:rsidRPr="0024617D">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informacje o wyrażeniu przez wnioskodawcę zgody na udział w badaniach dotyczących oceny </w:t>
      </w:r>
      <w:r w:rsidR="000B2F3A">
        <w:rPr>
          <w:rFonts w:ascii="Arial" w:eastAsiaTheme="minorEastAsia" w:hAnsi="Arial" w:cs="Arial"/>
          <w:color w:val="000000" w:themeColor="text1"/>
          <w:kern w:val="24"/>
          <w:sz w:val="22"/>
          <w:szCs w:val="22"/>
        </w:rPr>
        <w:t xml:space="preserve">  </w:t>
      </w:r>
      <w:r w:rsidR="000B2F3A">
        <w:rPr>
          <w:rFonts w:ascii="Arial" w:eastAsiaTheme="minorEastAsia" w:hAnsi="Arial" w:cs="Arial"/>
          <w:color w:val="000000" w:themeColor="text1"/>
          <w:kern w:val="24"/>
          <w:sz w:val="22"/>
          <w:szCs w:val="22"/>
        </w:rPr>
        <w:br/>
        <w:t xml:space="preserve">    </w:t>
      </w:r>
      <w:r w:rsidRPr="0024617D">
        <w:rPr>
          <w:rFonts w:ascii="Arial" w:eastAsiaTheme="minorEastAsia" w:hAnsi="Arial" w:cs="Arial"/>
          <w:color w:val="000000" w:themeColor="text1"/>
          <w:kern w:val="24"/>
          <w:sz w:val="22"/>
          <w:szCs w:val="22"/>
        </w:rPr>
        <w:t>wyników wsparcia udzielonego z KFS albo o braku takiej zgody</w:t>
      </w:r>
    </w:p>
    <w:p w14:paraId="4594F442" w14:textId="7963C75E"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
          <w:sz w:val="22"/>
          <w:szCs w:val="22"/>
        </w:rPr>
        <w:t xml:space="preserve">2) </w:t>
      </w:r>
      <w:r w:rsidRPr="0024617D">
        <w:rPr>
          <w:rFonts w:ascii="Arial" w:hAnsi="Arial" w:cs="Arial"/>
          <w:bCs/>
          <w:sz w:val="22"/>
          <w:szCs w:val="22"/>
        </w:rPr>
        <w:t>informacje o wnioskowanych do sfinansowania usługach kształcenia ustawicznego:</w:t>
      </w:r>
    </w:p>
    <w:p w14:paraId="7E6B64F6" w14:textId="77777777"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a) nazwy wnioskowanych usług kształcenia ustawicznego,</w:t>
      </w:r>
    </w:p>
    <w:p w14:paraId="790D1B2A" w14:textId="77777777"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b) liczbę osób, których dotyczą wnioskowane usługi kształcenia ustawicznego,</w:t>
      </w:r>
    </w:p>
    <w:p w14:paraId="02919728" w14:textId="5AB0DD86" w:rsidR="007A793E"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c) okresy realizacji wnioskowanych usług kształcenia ustawicznego;</w:t>
      </w:r>
    </w:p>
    <w:p w14:paraId="28799546" w14:textId="77777777"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
          <w:sz w:val="22"/>
          <w:szCs w:val="22"/>
        </w:rPr>
        <w:t>3</w:t>
      </w:r>
      <w:r w:rsidRPr="0024617D">
        <w:rPr>
          <w:rFonts w:ascii="Arial" w:hAnsi="Arial" w:cs="Arial"/>
          <w:bCs/>
          <w:sz w:val="22"/>
          <w:szCs w:val="22"/>
        </w:rPr>
        <w:t>) imienną listę osób, których dotyczy wniosek, wraz z:</w:t>
      </w:r>
    </w:p>
    <w:p w14:paraId="5B6076B2" w14:textId="77777777"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a) numerami PESEL,</w:t>
      </w:r>
    </w:p>
    <w:p w14:paraId="1EB66375" w14:textId="77777777"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b) poziomem wykształcenia i wykonywanym zawodem,</w:t>
      </w:r>
    </w:p>
    <w:p w14:paraId="56123C58" w14:textId="1CE68EA9"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c) przyporządkowaniem tych osób do wnioskowanych do sfinansowania usług wskazanych </w:t>
      </w:r>
      <w:r w:rsidRPr="0024617D">
        <w:rPr>
          <w:rFonts w:ascii="Arial" w:hAnsi="Arial" w:cs="Arial"/>
          <w:bCs/>
          <w:sz w:val="22"/>
          <w:szCs w:val="22"/>
        </w:rPr>
        <w:br/>
        <w:t xml:space="preserve">    w pkt 2 lit. a,</w:t>
      </w:r>
    </w:p>
    <w:p w14:paraId="22689748" w14:textId="5FF20BA6" w:rsidR="00F52B44"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d) informacją o wyrażeniu przez te osoby zgody na udział w badaniach dotyczących oceny </w:t>
      </w:r>
      <w:r w:rsidRPr="0024617D">
        <w:rPr>
          <w:rFonts w:ascii="Arial" w:hAnsi="Arial" w:cs="Arial"/>
          <w:bCs/>
          <w:sz w:val="22"/>
          <w:szCs w:val="22"/>
        </w:rPr>
        <w:br/>
        <w:t xml:space="preserve">    wyników wsparcia udzielonego z KFS albo o braku takiej zgody;</w:t>
      </w:r>
    </w:p>
    <w:p w14:paraId="21807BDA" w14:textId="77777777"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
          <w:sz w:val="22"/>
          <w:szCs w:val="22"/>
        </w:rPr>
        <w:lastRenderedPageBreak/>
        <w:t>4)</w:t>
      </w:r>
      <w:r w:rsidRPr="0024617D">
        <w:rPr>
          <w:rFonts w:ascii="Arial" w:hAnsi="Arial" w:cs="Arial"/>
          <w:bCs/>
          <w:sz w:val="22"/>
          <w:szCs w:val="22"/>
        </w:rPr>
        <w:t xml:space="preserve"> informacje o:</w:t>
      </w:r>
    </w:p>
    <w:p w14:paraId="252E26AF" w14:textId="4AE8A740"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a) całkowitej wysokości kosztów, o których mowa w art. 125 ust. 11 ustawy z dnia 20 marca </w:t>
      </w:r>
      <w:r w:rsidRPr="0024617D">
        <w:rPr>
          <w:rFonts w:ascii="Arial" w:hAnsi="Arial" w:cs="Arial"/>
          <w:bCs/>
          <w:sz w:val="22"/>
          <w:szCs w:val="22"/>
        </w:rPr>
        <w:br/>
        <w:t xml:space="preserve">    2025 r. o rynku pracy i służbach zatrudnienia, zwanej dalej „ustawą”,</w:t>
      </w:r>
    </w:p>
    <w:p w14:paraId="768EC610" w14:textId="77777777"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b) wysokości wnioskowanej kwoty finansowanej z KFS,</w:t>
      </w:r>
    </w:p>
    <w:p w14:paraId="5E514062" w14:textId="77777777"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c) wysokości wkładu własnego wnoszonego przez wnioskodawcę;</w:t>
      </w:r>
    </w:p>
    <w:p w14:paraId="55A4F888" w14:textId="16F389E0"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
          <w:sz w:val="22"/>
          <w:szCs w:val="22"/>
        </w:rPr>
        <w:t>5)</w:t>
      </w:r>
      <w:r w:rsidRPr="0024617D">
        <w:rPr>
          <w:rFonts w:ascii="Arial" w:hAnsi="Arial" w:cs="Arial"/>
          <w:bCs/>
          <w:sz w:val="22"/>
          <w:szCs w:val="22"/>
        </w:rPr>
        <w:t xml:space="preserve"> uzasadnienie potrzeby nabycia wiedzy, umiejętności lub kwalifikacji przy uwzględnieniu </w:t>
      </w:r>
      <w:r w:rsidRPr="0024617D">
        <w:rPr>
          <w:rFonts w:ascii="Arial" w:hAnsi="Arial" w:cs="Arial"/>
          <w:bCs/>
          <w:sz w:val="22"/>
          <w:szCs w:val="22"/>
        </w:rPr>
        <w:br/>
        <w:t xml:space="preserve">    obowiązujących priorytetów i potrzeb lokalnego lub regionalnego rynku pracy;</w:t>
      </w:r>
    </w:p>
    <w:p w14:paraId="34DF5472" w14:textId="12201A32"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
          <w:sz w:val="22"/>
          <w:szCs w:val="22"/>
        </w:rPr>
        <w:t>6)</w:t>
      </w:r>
      <w:r w:rsidRPr="0024617D">
        <w:rPr>
          <w:rFonts w:ascii="Arial" w:hAnsi="Arial" w:cs="Arial"/>
          <w:bCs/>
          <w:sz w:val="22"/>
          <w:szCs w:val="22"/>
        </w:rPr>
        <w:t xml:space="preserve"> uzasadnienie wyboru realizatora usługi kształcenia ustawicznego finansowanej ze środków KFS </w:t>
      </w:r>
      <w:r w:rsidR="000B2F3A">
        <w:rPr>
          <w:rFonts w:ascii="Arial" w:hAnsi="Arial" w:cs="Arial"/>
          <w:bCs/>
          <w:sz w:val="22"/>
          <w:szCs w:val="22"/>
        </w:rPr>
        <w:t xml:space="preserve">  </w:t>
      </w:r>
      <w:r w:rsidR="000B2F3A">
        <w:rPr>
          <w:rFonts w:ascii="Arial" w:hAnsi="Arial" w:cs="Arial"/>
          <w:bCs/>
          <w:sz w:val="22"/>
          <w:szCs w:val="22"/>
        </w:rPr>
        <w:br/>
        <w:t xml:space="preserve">     </w:t>
      </w:r>
      <w:r w:rsidRPr="0024617D">
        <w:rPr>
          <w:rFonts w:ascii="Arial" w:hAnsi="Arial" w:cs="Arial"/>
          <w:bCs/>
          <w:sz w:val="22"/>
          <w:szCs w:val="22"/>
        </w:rPr>
        <w:t>wraz z informacjami o:</w:t>
      </w:r>
    </w:p>
    <w:p w14:paraId="76B7677D" w14:textId="7B1A82BA"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a) nazwie podmiotu lub imieniu i nazwisku osoby fizycznej, będących realizatorem usługi </w:t>
      </w:r>
      <w:r w:rsidRPr="0024617D">
        <w:rPr>
          <w:rFonts w:ascii="Arial" w:hAnsi="Arial" w:cs="Arial"/>
          <w:bCs/>
          <w:sz w:val="22"/>
          <w:szCs w:val="22"/>
        </w:rPr>
        <w:br/>
        <w:t xml:space="preserve">     kształcenia ustawicznego,</w:t>
      </w:r>
    </w:p>
    <w:p w14:paraId="154D5DB8" w14:textId="43EAAA15" w:rsidR="000B2F3A"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b) adresie siedziby albo – w przypadku osoby fizycznej – adresie do doręczeń, realizatora </w:t>
      </w:r>
      <w:r w:rsidRPr="0024617D">
        <w:rPr>
          <w:rFonts w:ascii="Arial" w:hAnsi="Arial" w:cs="Arial"/>
          <w:bCs/>
          <w:sz w:val="22"/>
          <w:szCs w:val="22"/>
        </w:rPr>
        <w:br/>
        <w:t xml:space="preserve">    usługi kształcenia ustawicznego,</w:t>
      </w:r>
    </w:p>
    <w:p w14:paraId="59BDC298" w14:textId="3B69E86F" w:rsidR="00F52B44"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c)</w:t>
      </w:r>
      <w:r w:rsidR="000B2F3A">
        <w:rPr>
          <w:rFonts w:ascii="Arial" w:hAnsi="Arial" w:cs="Arial"/>
          <w:bCs/>
          <w:sz w:val="22"/>
          <w:szCs w:val="22"/>
        </w:rPr>
        <w:t xml:space="preserve"> </w:t>
      </w:r>
      <w:r w:rsidRPr="0024617D">
        <w:rPr>
          <w:rFonts w:ascii="Arial" w:hAnsi="Arial" w:cs="Arial"/>
          <w:bCs/>
          <w:sz w:val="22"/>
          <w:szCs w:val="22"/>
        </w:rPr>
        <w:t>numerze identyfikacji podatkowej (NIP) lub numerze identyfikacyjnym REGON</w:t>
      </w:r>
      <w:r w:rsidR="000B2F3A">
        <w:rPr>
          <w:rFonts w:ascii="Arial" w:hAnsi="Arial" w:cs="Arial"/>
          <w:bCs/>
          <w:sz w:val="22"/>
          <w:szCs w:val="22"/>
        </w:rPr>
        <w:t xml:space="preserve"> </w:t>
      </w:r>
      <w:r w:rsidRPr="0024617D">
        <w:rPr>
          <w:rFonts w:ascii="Arial" w:hAnsi="Arial" w:cs="Arial"/>
          <w:bCs/>
          <w:sz w:val="22"/>
          <w:szCs w:val="22"/>
        </w:rPr>
        <w:t xml:space="preserve">realizatora usługi </w:t>
      </w:r>
      <w:r w:rsidR="000B2F3A">
        <w:rPr>
          <w:rFonts w:ascii="Arial" w:hAnsi="Arial" w:cs="Arial"/>
          <w:bCs/>
          <w:sz w:val="22"/>
          <w:szCs w:val="22"/>
        </w:rPr>
        <w:br/>
        <w:t xml:space="preserve">    </w:t>
      </w:r>
      <w:r w:rsidRPr="0024617D">
        <w:rPr>
          <w:rFonts w:ascii="Arial" w:hAnsi="Arial" w:cs="Arial"/>
          <w:bCs/>
          <w:sz w:val="22"/>
          <w:szCs w:val="22"/>
        </w:rPr>
        <w:t>kształcenia ustawicznego,</w:t>
      </w:r>
    </w:p>
    <w:p w14:paraId="0377BE17" w14:textId="2C201E5C"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d) posiadaniu przez instytucję szkoleniową wpisu do rejestru, o którym mowa w art. 6 ust. 1 pkt 8 </w:t>
      </w:r>
      <w:r w:rsidR="000B2F3A">
        <w:rPr>
          <w:rFonts w:ascii="Arial" w:hAnsi="Arial" w:cs="Arial"/>
          <w:bCs/>
          <w:sz w:val="22"/>
          <w:szCs w:val="22"/>
        </w:rPr>
        <w:br/>
        <w:t xml:space="preserve">    </w:t>
      </w:r>
      <w:r w:rsidRPr="0024617D">
        <w:rPr>
          <w:rFonts w:ascii="Arial" w:hAnsi="Arial" w:cs="Arial"/>
          <w:bCs/>
          <w:sz w:val="22"/>
          <w:szCs w:val="22"/>
        </w:rPr>
        <w:t xml:space="preserve">ustawy z dnia 9 listopada 2000 r. o utworzeniu Polskiej Agencji Rozwoju Przedsiębiorczości </w:t>
      </w:r>
      <w:r w:rsidR="000B2F3A">
        <w:rPr>
          <w:rFonts w:ascii="Arial" w:hAnsi="Arial" w:cs="Arial"/>
          <w:bCs/>
          <w:sz w:val="22"/>
          <w:szCs w:val="22"/>
        </w:rPr>
        <w:br/>
        <w:t xml:space="preserve">   (</w:t>
      </w:r>
      <w:r w:rsidRPr="0024617D">
        <w:rPr>
          <w:rFonts w:ascii="Arial" w:hAnsi="Arial" w:cs="Arial"/>
          <w:bCs/>
          <w:sz w:val="22"/>
          <w:szCs w:val="22"/>
        </w:rPr>
        <w:t xml:space="preserve">Dz. U. z 2025 r. poz. 98), w zakresie świadczenia usług szkoleniowych – w przypadku wniosku </w:t>
      </w:r>
      <w:r w:rsidR="000B2F3A">
        <w:rPr>
          <w:rFonts w:ascii="Arial" w:hAnsi="Arial" w:cs="Arial"/>
          <w:bCs/>
          <w:sz w:val="22"/>
          <w:szCs w:val="22"/>
        </w:rPr>
        <w:br/>
        <w:t xml:space="preserve">    </w:t>
      </w:r>
      <w:r w:rsidRPr="0024617D">
        <w:rPr>
          <w:rFonts w:ascii="Arial" w:hAnsi="Arial" w:cs="Arial"/>
          <w:bCs/>
          <w:sz w:val="22"/>
          <w:szCs w:val="22"/>
        </w:rPr>
        <w:t>obejmującego szkolenia,</w:t>
      </w:r>
    </w:p>
    <w:p w14:paraId="23C42D1B" w14:textId="7EE618F1"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e) </w:t>
      </w:r>
      <w:r w:rsidR="000B2F3A">
        <w:rPr>
          <w:rFonts w:ascii="Arial" w:hAnsi="Arial" w:cs="Arial"/>
          <w:bCs/>
          <w:sz w:val="22"/>
          <w:szCs w:val="22"/>
        </w:rPr>
        <w:t xml:space="preserve"> </w:t>
      </w:r>
      <w:r w:rsidRPr="0024617D">
        <w:rPr>
          <w:rFonts w:ascii="Arial" w:hAnsi="Arial" w:cs="Arial"/>
          <w:bCs/>
          <w:sz w:val="22"/>
          <w:szCs w:val="22"/>
        </w:rPr>
        <w:t>nazwie i liczbie godzin usługi kształcenia ustawicznego oraz miejscu jego</w:t>
      </w:r>
      <w:r w:rsidR="000B2F3A">
        <w:rPr>
          <w:rFonts w:ascii="Arial" w:hAnsi="Arial" w:cs="Arial"/>
          <w:bCs/>
          <w:sz w:val="22"/>
          <w:szCs w:val="22"/>
        </w:rPr>
        <w:t xml:space="preserve"> </w:t>
      </w:r>
      <w:r w:rsidRPr="0024617D">
        <w:rPr>
          <w:rFonts w:ascii="Arial" w:hAnsi="Arial" w:cs="Arial"/>
          <w:bCs/>
          <w:sz w:val="22"/>
          <w:szCs w:val="22"/>
        </w:rPr>
        <w:t>przeprowadzenia,</w:t>
      </w:r>
    </w:p>
    <w:p w14:paraId="1FE0D236" w14:textId="06752A2D"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f) koszcie usługi kształcenia ustawicznego na jedną osobę w porównaniu z kosztem podobnych </w:t>
      </w:r>
      <w:r w:rsidR="000B2F3A">
        <w:rPr>
          <w:rFonts w:ascii="Arial" w:hAnsi="Arial" w:cs="Arial"/>
          <w:bCs/>
          <w:sz w:val="22"/>
          <w:szCs w:val="22"/>
        </w:rPr>
        <w:br/>
        <w:t xml:space="preserve">    </w:t>
      </w:r>
      <w:r w:rsidRPr="0024617D">
        <w:rPr>
          <w:rFonts w:ascii="Arial" w:hAnsi="Arial" w:cs="Arial"/>
          <w:bCs/>
          <w:sz w:val="22"/>
          <w:szCs w:val="22"/>
        </w:rPr>
        <w:t xml:space="preserve">usług oferowanych na rynku, o ile są dostępne, a w przypadku braku możliwości przedstawienia </w:t>
      </w:r>
      <w:r w:rsidR="000B2F3A">
        <w:rPr>
          <w:rFonts w:ascii="Arial" w:hAnsi="Arial" w:cs="Arial"/>
          <w:bCs/>
          <w:sz w:val="22"/>
          <w:szCs w:val="22"/>
        </w:rPr>
        <w:br/>
        <w:t xml:space="preserve">    </w:t>
      </w:r>
      <w:r w:rsidRPr="0024617D">
        <w:rPr>
          <w:rFonts w:ascii="Arial" w:hAnsi="Arial" w:cs="Arial"/>
          <w:bCs/>
          <w:sz w:val="22"/>
          <w:szCs w:val="22"/>
        </w:rPr>
        <w:t xml:space="preserve">ofert porównawczych – szczegółowe uzasadnienie wyjaśniające unikatowy charakter usługi </w:t>
      </w:r>
      <w:r w:rsidR="000B2F3A">
        <w:rPr>
          <w:rFonts w:ascii="Arial" w:hAnsi="Arial" w:cs="Arial"/>
          <w:bCs/>
          <w:sz w:val="22"/>
          <w:szCs w:val="22"/>
        </w:rPr>
        <w:br/>
        <w:t xml:space="preserve">    </w:t>
      </w:r>
      <w:r w:rsidRPr="0024617D">
        <w:rPr>
          <w:rFonts w:ascii="Arial" w:hAnsi="Arial" w:cs="Arial"/>
          <w:bCs/>
          <w:sz w:val="22"/>
          <w:szCs w:val="22"/>
        </w:rPr>
        <w:t>i przyczyny braku możliwości dokonania</w:t>
      </w:r>
      <w:r w:rsidR="000B2F3A">
        <w:rPr>
          <w:rFonts w:ascii="Arial" w:hAnsi="Arial" w:cs="Arial"/>
          <w:bCs/>
          <w:sz w:val="22"/>
          <w:szCs w:val="22"/>
        </w:rPr>
        <w:t xml:space="preserve"> </w:t>
      </w:r>
      <w:r w:rsidRPr="0024617D">
        <w:rPr>
          <w:rFonts w:ascii="Arial" w:hAnsi="Arial" w:cs="Arial"/>
          <w:bCs/>
          <w:sz w:val="22"/>
          <w:szCs w:val="22"/>
        </w:rPr>
        <w:t>porównania,</w:t>
      </w:r>
    </w:p>
    <w:p w14:paraId="38BC467A" w14:textId="585DD8CD"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g) braku występowania okoliczności wskazanych w art. 129 ustawy w odniesieniu </w:t>
      </w:r>
      <w:r w:rsidRPr="0024617D">
        <w:rPr>
          <w:rFonts w:ascii="Arial" w:hAnsi="Arial" w:cs="Arial"/>
          <w:bCs/>
          <w:sz w:val="22"/>
          <w:szCs w:val="22"/>
        </w:rPr>
        <w:br/>
        <w:t xml:space="preserve">     do realizatora usługi kształcenia ustawicznego;</w:t>
      </w:r>
    </w:p>
    <w:p w14:paraId="59654CC6" w14:textId="2952468B"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
          <w:sz w:val="22"/>
          <w:szCs w:val="22"/>
        </w:rPr>
        <w:t>7)</w:t>
      </w:r>
      <w:r w:rsidRPr="0024617D">
        <w:rPr>
          <w:rFonts w:ascii="Arial" w:hAnsi="Arial" w:cs="Arial"/>
          <w:bCs/>
          <w:sz w:val="22"/>
          <w:szCs w:val="22"/>
        </w:rPr>
        <w:t xml:space="preserve"> oświadczenia wnioskodawcy w zakresie warunków, o których mowa w art. 125 ust. 8, </w:t>
      </w:r>
      <w:r w:rsidRPr="0024617D">
        <w:rPr>
          <w:rFonts w:ascii="Arial" w:hAnsi="Arial" w:cs="Arial"/>
          <w:bCs/>
          <w:sz w:val="22"/>
          <w:szCs w:val="22"/>
        </w:rPr>
        <w:br/>
        <w:t xml:space="preserve">     ust. 9 pkt 2–4 oraz ust. 12 pkt 1 ustawy.</w:t>
      </w:r>
    </w:p>
    <w:p w14:paraId="1E3F2751" w14:textId="07E0ADDD" w:rsidR="00F52B44" w:rsidRPr="0024617D" w:rsidRDefault="00F52B44" w:rsidP="003C343B">
      <w:pPr>
        <w:pStyle w:val="NormalnyWeb"/>
        <w:spacing w:before="0" w:beforeAutospacing="0" w:after="0" w:afterAutospacing="0" w:line="360" w:lineRule="auto"/>
        <w:jc w:val="both"/>
        <w:rPr>
          <w:rFonts w:ascii="Arial" w:hAnsi="Arial" w:cs="Arial"/>
          <w:b/>
          <w:sz w:val="22"/>
          <w:szCs w:val="22"/>
        </w:rPr>
      </w:pPr>
      <w:r w:rsidRPr="0024617D">
        <w:rPr>
          <w:rFonts w:ascii="Arial" w:hAnsi="Arial" w:cs="Arial"/>
          <w:b/>
          <w:sz w:val="22"/>
          <w:szCs w:val="22"/>
        </w:rPr>
        <w:t>Do wniosku wnioskodawca dołącza:</w:t>
      </w:r>
    </w:p>
    <w:p w14:paraId="361644B5" w14:textId="2BEC6900" w:rsidR="00F52B44" w:rsidRPr="0024617D" w:rsidRDefault="00F52B44" w:rsidP="003C343B">
      <w:pPr>
        <w:pStyle w:val="NormalnyWeb"/>
        <w:tabs>
          <w:tab w:val="left" w:pos="142"/>
        </w:tabs>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1) kopię dokumentu potwierdzającego oznaczenie formy prawnej podmiotu, z uwzględnieniem </w:t>
      </w:r>
      <w:r w:rsidR="000B2F3A">
        <w:rPr>
          <w:rFonts w:ascii="Arial" w:hAnsi="Arial" w:cs="Arial"/>
          <w:bCs/>
          <w:sz w:val="22"/>
          <w:szCs w:val="22"/>
        </w:rPr>
        <w:br/>
        <w:t xml:space="preserve">     </w:t>
      </w:r>
      <w:r w:rsidRPr="0024617D">
        <w:rPr>
          <w:rFonts w:ascii="Arial" w:hAnsi="Arial" w:cs="Arial"/>
          <w:bCs/>
          <w:sz w:val="22"/>
          <w:szCs w:val="22"/>
        </w:rPr>
        <w:t>sposobu reprezentacji wnioskodawcy – w przypadku braku wpisu</w:t>
      </w:r>
      <w:r w:rsidR="000B2F3A">
        <w:rPr>
          <w:rFonts w:ascii="Arial" w:hAnsi="Arial" w:cs="Arial"/>
          <w:bCs/>
          <w:sz w:val="22"/>
          <w:szCs w:val="22"/>
        </w:rPr>
        <w:t xml:space="preserve"> </w:t>
      </w:r>
      <w:r w:rsidRPr="0024617D">
        <w:rPr>
          <w:rFonts w:ascii="Arial" w:hAnsi="Arial" w:cs="Arial"/>
          <w:bCs/>
          <w:sz w:val="22"/>
          <w:szCs w:val="22"/>
        </w:rPr>
        <w:t xml:space="preserve">do Krajowego Rejestru </w:t>
      </w:r>
      <w:r w:rsidR="000B2F3A">
        <w:rPr>
          <w:rFonts w:ascii="Arial" w:hAnsi="Arial" w:cs="Arial"/>
          <w:bCs/>
          <w:sz w:val="22"/>
          <w:szCs w:val="22"/>
        </w:rPr>
        <w:br/>
        <w:t xml:space="preserve">     </w:t>
      </w:r>
      <w:r w:rsidRPr="0024617D">
        <w:rPr>
          <w:rFonts w:ascii="Arial" w:hAnsi="Arial" w:cs="Arial"/>
          <w:bCs/>
          <w:sz w:val="22"/>
          <w:szCs w:val="22"/>
        </w:rPr>
        <w:t xml:space="preserve">Sądowego lub Centralnej Ewidencji i Informacji o Działalności Gospodarczej, o ile dokument ten </w:t>
      </w:r>
      <w:r w:rsidR="007D7D59">
        <w:rPr>
          <w:rFonts w:ascii="Arial" w:hAnsi="Arial" w:cs="Arial"/>
          <w:bCs/>
          <w:sz w:val="22"/>
          <w:szCs w:val="22"/>
        </w:rPr>
        <w:br/>
        <w:t xml:space="preserve">     </w:t>
      </w:r>
      <w:r w:rsidRPr="0024617D">
        <w:rPr>
          <w:rFonts w:ascii="Arial" w:hAnsi="Arial" w:cs="Arial"/>
          <w:bCs/>
          <w:sz w:val="22"/>
          <w:szCs w:val="22"/>
        </w:rPr>
        <w:t>nie jest dostępny w publicznych rejestrach lub na stronie internetowej podmiotu;</w:t>
      </w:r>
    </w:p>
    <w:p w14:paraId="6BD3A559" w14:textId="35FCA7C9" w:rsidR="00F52B44" w:rsidRPr="0024617D" w:rsidRDefault="00F52B44"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2) program kształcenia ustawicznego zawierający nazwę kształcenia, liczbę godzin przypadającą </w:t>
      </w:r>
      <w:r w:rsidR="007D7D59">
        <w:rPr>
          <w:rFonts w:ascii="Arial" w:hAnsi="Arial" w:cs="Arial"/>
          <w:bCs/>
          <w:sz w:val="22"/>
          <w:szCs w:val="22"/>
        </w:rPr>
        <w:br/>
        <w:t xml:space="preserve">     </w:t>
      </w:r>
      <w:r w:rsidRPr="0024617D">
        <w:rPr>
          <w:rFonts w:ascii="Arial" w:hAnsi="Arial" w:cs="Arial"/>
          <w:bCs/>
          <w:sz w:val="22"/>
          <w:szCs w:val="22"/>
        </w:rPr>
        <w:t xml:space="preserve">na jednego uczestnika, cele kształcenia, plan nauczania i formę zaliczenia lub efekty uczenia się, </w:t>
      </w:r>
      <w:r w:rsidR="007D7D59">
        <w:rPr>
          <w:rFonts w:ascii="Arial" w:hAnsi="Arial" w:cs="Arial"/>
          <w:bCs/>
          <w:sz w:val="22"/>
          <w:szCs w:val="22"/>
        </w:rPr>
        <w:br/>
        <w:t xml:space="preserve">     </w:t>
      </w:r>
      <w:r w:rsidRPr="0024617D">
        <w:rPr>
          <w:rFonts w:ascii="Arial" w:hAnsi="Arial" w:cs="Arial"/>
          <w:bCs/>
          <w:sz w:val="22"/>
          <w:szCs w:val="22"/>
        </w:rPr>
        <w:t xml:space="preserve">których opanowanie będzie sprawdzane w procesie potwierdzania nabytej wiedzy i umiejętności, </w:t>
      </w:r>
      <w:r w:rsidR="007D7D59">
        <w:rPr>
          <w:rFonts w:ascii="Arial" w:hAnsi="Arial" w:cs="Arial"/>
          <w:bCs/>
          <w:sz w:val="22"/>
          <w:szCs w:val="22"/>
        </w:rPr>
        <w:br/>
        <w:t xml:space="preserve">    </w:t>
      </w:r>
      <w:r w:rsidRPr="0024617D">
        <w:rPr>
          <w:rFonts w:ascii="Arial" w:hAnsi="Arial" w:cs="Arial"/>
          <w:bCs/>
          <w:sz w:val="22"/>
          <w:szCs w:val="22"/>
        </w:rPr>
        <w:t xml:space="preserve">a w przypadku programu studiów podyplomowych – określający dodatkowo efekty uczenia się </w:t>
      </w:r>
      <w:r w:rsidR="007D7D59">
        <w:rPr>
          <w:rFonts w:ascii="Arial" w:hAnsi="Arial" w:cs="Arial"/>
          <w:bCs/>
          <w:sz w:val="22"/>
          <w:szCs w:val="22"/>
        </w:rPr>
        <w:br/>
        <w:t xml:space="preserve">    </w:t>
      </w:r>
      <w:r w:rsidRPr="0024617D">
        <w:rPr>
          <w:rFonts w:ascii="Arial" w:hAnsi="Arial" w:cs="Arial"/>
          <w:bCs/>
          <w:sz w:val="22"/>
          <w:szCs w:val="22"/>
        </w:rPr>
        <w:t>zgodnie z art. 160 ust. 2</w:t>
      </w:r>
      <w:r w:rsidR="007D7D59">
        <w:rPr>
          <w:rFonts w:ascii="Arial" w:hAnsi="Arial" w:cs="Arial"/>
          <w:bCs/>
          <w:sz w:val="22"/>
          <w:szCs w:val="22"/>
        </w:rPr>
        <w:t xml:space="preserve"> </w:t>
      </w:r>
      <w:r w:rsidRPr="0024617D">
        <w:rPr>
          <w:rFonts w:ascii="Arial" w:hAnsi="Arial" w:cs="Arial"/>
          <w:bCs/>
          <w:sz w:val="22"/>
          <w:szCs w:val="22"/>
        </w:rPr>
        <w:t>ustawy z dn</w:t>
      </w:r>
      <w:r w:rsidR="009104C6" w:rsidRPr="0024617D">
        <w:rPr>
          <w:rFonts w:ascii="Arial" w:hAnsi="Arial" w:cs="Arial"/>
          <w:bCs/>
          <w:sz w:val="22"/>
          <w:szCs w:val="22"/>
        </w:rPr>
        <w:t>.</w:t>
      </w:r>
      <w:r w:rsidRPr="0024617D">
        <w:rPr>
          <w:rFonts w:ascii="Arial" w:hAnsi="Arial" w:cs="Arial"/>
          <w:bCs/>
          <w:sz w:val="22"/>
          <w:szCs w:val="22"/>
        </w:rPr>
        <w:t xml:space="preserve"> 20 lipca 2018 r. Prawo o szkolnictwie wyższym i nauce </w:t>
      </w:r>
      <w:r w:rsidR="00E20C67">
        <w:rPr>
          <w:rFonts w:ascii="Arial" w:hAnsi="Arial" w:cs="Arial"/>
          <w:bCs/>
          <w:sz w:val="22"/>
          <w:szCs w:val="22"/>
        </w:rPr>
        <w:br/>
        <w:t xml:space="preserve">    </w:t>
      </w:r>
      <w:r w:rsidRPr="0024617D">
        <w:rPr>
          <w:rFonts w:ascii="Arial" w:hAnsi="Arial" w:cs="Arial"/>
          <w:bCs/>
          <w:sz w:val="22"/>
          <w:szCs w:val="22"/>
        </w:rPr>
        <w:t>(Dz. U. z 2024</w:t>
      </w:r>
      <w:r w:rsidR="009104C6" w:rsidRPr="0024617D">
        <w:rPr>
          <w:rFonts w:ascii="Arial" w:hAnsi="Arial" w:cs="Arial"/>
          <w:bCs/>
          <w:sz w:val="22"/>
          <w:szCs w:val="22"/>
        </w:rPr>
        <w:t xml:space="preserve"> </w:t>
      </w:r>
      <w:r w:rsidRPr="0024617D">
        <w:rPr>
          <w:rFonts w:ascii="Arial" w:hAnsi="Arial" w:cs="Arial"/>
          <w:bCs/>
          <w:sz w:val="22"/>
          <w:szCs w:val="22"/>
        </w:rPr>
        <w:t>r. poz. 1571, z późn. zm.);</w:t>
      </w:r>
    </w:p>
    <w:p w14:paraId="658C7288" w14:textId="235293BB" w:rsidR="002B3CE3" w:rsidRPr="0024617D" w:rsidRDefault="002B3CE3" w:rsidP="003C343B">
      <w:pPr>
        <w:pStyle w:val="NormalnyWeb"/>
        <w:tabs>
          <w:tab w:val="left" w:pos="142"/>
        </w:tabs>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lastRenderedPageBreak/>
        <w:t xml:space="preserve">3) wzór dokumentu potwierdzającego ukończenie kształcenia ustawicznego, wystawianego przez </w:t>
      </w:r>
      <w:r w:rsidR="007D7D59">
        <w:rPr>
          <w:rFonts w:ascii="Arial" w:hAnsi="Arial" w:cs="Arial"/>
          <w:bCs/>
          <w:sz w:val="22"/>
          <w:szCs w:val="22"/>
        </w:rPr>
        <w:br/>
        <w:t xml:space="preserve">     </w:t>
      </w:r>
      <w:r w:rsidRPr="0024617D">
        <w:rPr>
          <w:rFonts w:ascii="Arial" w:hAnsi="Arial" w:cs="Arial"/>
          <w:bCs/>
          <w:sz w:val="22"/>
          <w:szCs w:val="22"/>
        </w:rPr>
        <w:t>realizatora usługi kształcenia ustawicznego, o ile wzór takiego dokumentu nie jest określony</w:t>
      </w:r>
      <w:r w:rsidR="007D7D59">
        <w:rPr>
          <w:rFonts w:ascii="Arial" w:hAnsi="Arial" w:cs="Arial"/>
          <w:bCs/>
          <w:sz w:val="22"/>
          <w:szCs w:val="22"/>
        </w:rPr>
        <w:br/>
        <w:t xml:space="preserve">    </w:t>
      </w:r>
      <w:r w:rsidRPr="0024617D">
        <w:rPr>
          <w:rFonts w:ascii="Arial" w:hAnsi="Arial" w:cs="Arial"/>
          <w:bCs/>
          <w:sz w:val="22"/>
          <w:szCs w:val="22"/>
        </w:rPr>
        <w:t xml:space="preserve"> w przepisach powszechnie obowiązujących;</w:t>
      </w:r>
    </w:p>
    <w:p w14:paraId="56E3062E" w14:textId="47BEFDF7" w:rsidR="002B3CE3" w:rsidRPr="0024617D" w:rsidRDefault="002B3CE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4) zaświadczenia lub oświadczenie o pomocy de minimis w zakresie, o którym mowa </w:t>
      </w:r>
      <w:r w:rsidRPr="0024617D">
        <w:rPr>
          <w:rFonts w:ascii="Arial" w:hAnsi="Arial" w:cs="Arial"/>
          <w:bCs/>
          <w:sz w:val="22"/>
          <w:szCs w:val="22"/>
        </w:rPr>
        <w:br/>
        <w:t xml:space="preserve">  </w:t>
      </w:r>
      <w:r w:rsidR="00E6143C">
        <w:rPr>
          <w:rFonts w:ascii="Arial" w:hAnsi="Arial" w:cs="Arial"/>
          <w:bCs/>
          <w:sz w:val="22"/>
          <w:szCs w:val="22"/>
        </w:rPr>
        <w:t xml:space="preserve"> </w:t>
      </w:r>
      <w:r w:rsidR="00F9646A">
        <w:rPr>
          <w:rFonts w:ascii="Arial" w:hAnsi="Arial" w:cs="Arial"/>
          <w:bCs/>
          <w:sz w:val="22"/>
          <w:szCs w:val="22"/>
        </w:rPr>
        <w:t xml:space="preserve"> </w:t>
      </w:r>
      <w:r w:rsidRPr="0024617D">
        <w:rPr>
          <w:rFonts w:ascii="Arial" w:hAnsi="Arial" w:cs="Arial"/>
          <w:bCs/>
          <w:sz w:val="22"/>
          <w:szCs w:val="22"/>
        </w:rPr>
        <w:t xml:space="preserve"> w art. 37 ust. 1 pkt 1 i ust. 2 pkt 1 ustawy z dnia 30 kwietnia 2004 r. o postępowaniu </w:t>
      </w:r>
      <w:r w:rsidRPr="0024617D">
        <w:rPr>
          <w:rFonts w:ascii="Arial" w:hAnsi="Arial" w:cs="Arial"/>
          <w:bCs/>
          <w:sz w:val="22"/>
          <w:szCs w:val="22"/>
        </w:rPr>
        <w:br/>
        <w:t xml:space="preserve">  </w:t>
      </w:r>
      <w:r w:rsidR="00F9646A">
        <w:rPr>
          <w:rFonts w:ascii="Arial" w:hAnsi="Arial" w:cs="Arial"/>
          <w:bCs/>
          <w:sz w:val="22"/>
          <w:szCs w:val="22"/>
        </w:rPr>
        <w:t xml:space="preserve"> </w:t>
      </w:r>
      <w:r w:rsidRPr="0024617D">
        <w:rPr>
          <w:rFonts w:ascii="Arial" w:hAnsi="Arial" w:cs="Arial"/>
          <w:bCs/>
          <w:sz w:val="22"/>
          <w:szCs w:val="22"/>
        </w:rPr>
        <w:t xml:space="preserve"> w sprawach dotyczących pomocy publicznej (Dz. U. z 2025 r. poz. 468) – w przypadku </w:t>
      </w:r>
      <w:r w:rsidRPr="0024617D">
        <w:rPr>
          <w:rFonts w:ascii="Arial" w:hAnsi="Arial" w:cs="Arial"/>
          <w:bCs/>
          <w:sz w:val="22"/>
          <w:szCs w:val="22"/>
        </w:rPr>
        <w:br/>
        <w:t xml:space="preserve">   </w:t>
      </w:r>
      <w:r w:rsidR="00F9646A">
        <w:rPr>
          <w:rFonts w:ascii="Arial" w:hAnsi="Arial" w:cs="Arial"/>
          <w:bCs/>
          <w:sz w:val="22"/>
          <w:szCs w:val="22"/>
        </w:rPr>
        <w:t xml:space="preserve"> </w:t>
      </w:r>
      <w:r w:rsidRPr="0024617D">
        <w:rPr>
          <w:rFonts w:ascii="Arial" w:hAnsi="Arial" w:cs="Arial"/>
          <w:bCs/>
          <w:sz w:val="22"/>
          <w:szCs w:val="22"/>
        </w:rPr>
        <w:t xml:space="preserve">gdy wnioskodawca jest podmiotem prowadzącym działalność gospodarczą w rozumieniu </w:t>
      </w:r>
      <w:r w:rsidRPr="0024617D">
        <w:rPr>
          <w:rFonts w:ascii="Arial" w:hAnsi="Arial" w:cs="Arial"/>
          <w:bCs/>
          <w:sz w:val="22"/>
          <w:szCs w:val="22"/>
        </w:rPr>
        <w:br/>
        <w:t xml:space="preserve"> </w:t>
      </w:r>
      <w:r w:rsidR="00F9646A">
        <w:rPr>
          <w:rFonts w:ascii="Arial" w:hAnsi="Arial" w:cs="Arial"/>
          <w:bCs/>
          <w:sz w:val="22"/>
          <w:szCs w:val="22"/>
        </w:rPr>
        <w:t xml:space="preserve"> </w:t>
      </w:r>
      <w:r w:rsidRPr="0024617D">
        <w:rPr>
          <w:rFonts w:ascii="Arial" w:hAnsi="Arial" w:cs="Arial"/>
          <w:bCs/>
          <w:sz w:val="22"/>
          <w:szCs w:val="22"/>
        </w:rPr>
        <w:t xml:space="preserve">  art. 2 pkt 17 ustawy z dnia 30 kwietnia 2004 r. o postępowaniu w sprawach dotyczących </w:t>
      </w:r>
      <w:r w:rsidRPr="0024617D">
        <w:rPr>
          <w:rFonts w:ascii="Arial" w:hAnsi="Arial" w:cs="Arial"/>
          <w:bCs/>
          <w:sz w:val="22"/>
          <w:szCs w:val="22"/>
        </w:rPr>
        <w:br/>
        <w:t xml:space="preserve"> </w:t>
      </w:r>
      <w:r w:rsidR="00F9646A">
        <w:rPr>
          <w:rFonts w:ascii="Arial" w:hAnsi="Arial" w:cs="Arial"/>
          <w:bCs/>
          <w:sz w:val="22"/>
          <w:szCs w:val="22"/>
        </w:rPr>
        <w:t xml:space="preserve"> </w:t>
      </w:r>
      <w:r w:rsidRPr="0024617D">
        <w:rPr>
          <w:rFonts w:ascii="Arial" w:hAnsi="Arial" w:cs="Arial"/>
          <w:bCs/>
          <w:sz w:val="22"/>
          <w:szCs w:val="22"/>
        </w:rPr>
        <w:t xml:space="preserve">  pomocy publicznej;</w:t>
      </w:r>
    </w:p>
    <w:p w14:paraId="6771E879" w14:textId="5EEAEBF5" w:rsidR="002B3CE3" w:rsidRPr="0024617D" w:rsidRDefault="002B3CE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5) informacje określone w przepisach wydanych na podstawie art. 37 ust. 2a ustawy z dnia </w:t>
      </w:r>
      <w:r w:rsidR="00E6143C">
        <w:rPr>
          <w:rFonts w:ascii="Arial" w:hAnsi="Arial" w:cs="Arial"/>
          <w:bCs/>
          <w:sz w:val="22"/>
          <w:szCs w:val="22"/>
        </w:rPr>
        <w:br/>
        <w:t xml:space="preserve">    </w:t>
      </w:r>
      <w:r w:rsidRPr="0024617D">
        <w:rPr>
          <w:rFonts w:ascii="Arial" w:hAnsi="Arial" w:cs="Arial"/>
          <w:bCs/>
          <w:sz w:val="22"/>
          <w:szCs w:val="22"/>
        </w:rPr>
        <w:t>30 kwietnia 2004 r. o postępowaniu w sprawach dotyczących pomocy publicznej</w:t>
      </w:r>
      <w:r w:rsidR="00E6143C">
        <w:rPr>
          <w:rFonts w:ascii="Arial" w:hAnsi="Arial" w:cs="Arial"/>
          <w:bCs/>
          <w:sz w:val="22"/>
          <w:szCs w:val="22"/>
        </w:rPr>
        <w:t xml:space="preserve"> </w:t>
      </w:r>
      <w:r w:rsidRPr="0024617D">
        <w:rPr>
          <w:rFonts w:ascii="Arial" w:hAnsi="Arial" w:cs="Arial"/>
          <w:bCs/>
          <w:sz w:val="22"/>
          <w:szCs w:val="22"/>
        </w:rPr>
        <w:t xml:space="preserve">– w przypadku, </w:t>
      </w:r>
      <w:r w:rsidR="00E6143C">
        <w:rPr>
          <w:rFonts w:ascii="Arial" w:hAnsi="Arial" w:cs="Arial"/>
          <w:bCs/>
          <w:sz w:val="22"/>
          <w:szCs w:val="22"/>
        </w:rPr>
        <w:br/>
        <w:t xml:space="preserve">    </w:t>
      </w:r>
      <w:r w:rsidRPr="0024617D">
        <w:rPr>
          <w:rFonts w:ascii="Arial" w:hAnsi="Arial" w:cs="Arial"/>
          <w:bCs/>
          <w:sz w:val="22"/>
          <w:szCs w:val="22"/>
        </w:rPr>
        <w:t>gdy wnioskodawca jest podmiotem prowadzącym działalność</w:t>
      </w:r>
      <w:r w:rsidR="00E6143C">
        <w:rPr>
          <w:rFonts w:ascii="Arial" w:hAnsi="Arial" w:cs="Arial"/>
          <w:bCs/>
          <w:sz w:val="22"/>
          <w:szCs w:val="22"/>
        </w:rPr>
        <w:t xml:space="preserve"> </w:t>
      </w:r>
      <w:r w:rsidRPr="0024617D">
        <w:rPr>
          <w:rFonts w:ascii="Arial" w:hAnsi="Arial" w:cs="Arial"/>
          <w:bCs/>
          <w:sz w:val="22"/>
          <w:szCs w:val="22"/>
        </w:rPr>
        <w:t xml:space="preserve">gospodarczą w rozumieniu art. 2 </w:t>
      </w:r>
      <w:r w:rsidR="00E6143C">
        <w:rPr>
          <w:rFonts w:ascii="Arial" w:hAnsi="Arial" w:cs="Arial"/>
          <w:bCs/>
          <w:sz w:val="22"/>
          <w:szCs w:val="22"/>
        </w:rPr>
        <w:br/>
        <w:t xml:space="preserve">    </w:t>
      </w:r>
      <w:r w:rsidRPr="0024617D">
        <w:rPr>
          <w:rFonts w:ascii="Arial" w:hAnsi="Arial" w:cs="Arial"/>
          <w:bCs/>
          <w:sz w:val="22"/>
          <w:szCs w:val="22"/>
        </w:rPr>
        <w:t xml:space="preserve">pkt 17 ustawy z dnia 30 kwietnia 2004 r. o postępowaniu w sprawach dotyczących pomocy </w:t>
      </w:r>
      <w:r w:rsidR="00E6143C">
        <w:rPr>
          <w:rFonts w:ascii="Arial" w:hAnsi="Arial" w:cs="Arial"/>
          <w:bCs/>
          <w:sz w:val="22"/>
          <w:szCs w:val="22"/>
        </w:rPr>
        <w:br/>
        <w:t xml:space="preserve">    </w:t>
      </w:r>
      <w:r w:rsidRPr="0024617D">
        <w:rPr>
          <w:rFonts w:ascii="Arial" w:hAnsi="Arial" w:cs="Arial"/>
          <w:bCs/>
          <w:sz w:val="22"/>
          <w:szCs w:val="22"/>
        </w:rPr>
        <w:t>publicznej.</w:t>
      </w:r>
    </w:p>
    <w:p w14:paraId="41EE3514" w14:textId="77777777" w:rsidR="00F91B78" w:rsidRPr="0024617D" w:rsidRDefault="00F91B78" w:rsidP="003C343B">
      <w:pPr>
        <w:pStyle w:val="NormalnyWeb"/>
        <w:spacing w:before="0" w:beforeAutospacing="0" w:after="0" w:afterAutospacing="0" w:line="360" w:lineRule="auto"/>
        <w:jc w:val="both"/>
        <w:rPr>
          <w:rFonts w:ascii="Arial" w:hAnsi="Arial" w:cs="Arial"/>
          <w:bCs/>
          <w:sz w:val="22"/>
          <w:szCs w:val="22"/>
        </w:rPr>
      </w:pPr>
    </w:p>
    <w:p w14:paraId="044A8BBB" w14:textId="7C3A837C" w:rsidR="00F91B78" w:rsidRDefault="00F91B78"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Starosta (Powiatowy Urząd Pracy</w:t>
      </w:r>
      <w:r w:rsidR="00BB05FD">
        <w:rPr>
          <w:rFonts w:ascii="Arial" w:hAnsi="Arial" w:cs="Arial"/>
          <w:bCs/>
          <w:sz w:val="22"/>
          <w:szCs w:val="22"/>
        </w:rPr>
        <w:t xml:space="preserve"> w Końskich</w:t>
      </w:r>
      <w:r w:rsidRPr="0024617D">
        <w:rPr>
          <w:rFonts w:ascii="Arial" w:hAnsi="Arial" w:cs="Arial"/>
          <w:bCs/>
          <w:sz w:val="22"/>
          <w:szCs w:val="22"/>
        </w:rPr>
        <w:t xml:space="preserve">) rozpatruje wnioski złożone w terminie określonym </w:t>
      </w:r>
      <w:r w:rsidRPr="0024617D">
        <w:rPr>
          <w:rFonts w:ascii="Arial" w:hAnsi="Arial" w:cs="Arial"/>
          <w:bCs/>
          <w:sz w:val="22"/>
          <w:szCs w:val="22"/>
        </w:rPr>
        <w:br/>
        <w:t>w ogłoszeniu o naborze.</w:t>
      </w:r>
    </w:p>
    <w:p w14:paraId="6ADC3865" w14:textId="77777777" w:rsidR="00A30C14" w:rsidRPr="0024617D" w:rsidRDefault="00A30C14" w:rsidP="003C343B">
      <w:pPr>
        <w:pStyle w:val="NormalnyWeb"/>
        <w:spacing w:before="0" w:beforeAutospacing="0" w:after="0" w:afterAutospacing="0" w:line="360" w:lineRule="auto"/>
        <w:jc w:val="both"/>
        <w:rPr>
          <w:rFonts w:ascii="Arial" w:hAnsi="Arial" w:cs="Arial"/>
          <w:bCs/>
          <w:sz w:val="22"/>
          <w:szCs w:val="22"/>
        </w:rPr>
      </w:pPr>
    </w:p>
    <w:p w14:paraId="60C4BD76" w14:textId="1AC12E80" w:rsidR="00F91B78" w:rsidRPr="0024617D" w:rsidRDefault="00F91B78"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W przypadku</w:t>
      </w:r>
      <w:r w:rsidR="005E7883" w:rsidRPr="0024617D">
        <w:rPr>
          <w:rFonts w:ascii="Arial" w:hAnsi="Arial" w:cs="Arial"/>
          <w:bCs/>
          <w:sz w:val="22"/>
          <w:szCs w:val="22"/>
        </w:rPr>
        <w:t>,</w:t>
      </w:r>
      <w:r w:rsidRPr="0024617D">
        <w:rPr>
          <w:rFonts w:ascii="Arial" w:hAnsi="Arial" w:cs="Arial"/>
          <w:bCs/>
          <w:sz w:val="22"/>
          <w:szCs w:val="22"/>
        </w:rPr>
        <w:t xml:space="preserve"> gdy wniosek o finansowanie działań ze środków KFS jest nieprawidłowo wypełniony lub niekompletny, </w:t>
      </w:r>
      <w:r w:rsidR="005E7883" w:rsidRPr="0024617D">
        <w:rPr>
          <w:rFonts w:ascii="Arial" w:hAnsi="Arial" w:cs="Arial"/>
          <w:bCs/>
          <w:sz w:val="22"/>
          <w:szCs w:val="22"/>
        </w:rPr>
        <w:t xml:space="preserve">wnioskodawcy </w:t>
      </w:r>
      <w:r w:rsidRPr="0024617D">
        <w:rPr>
          <w:rFonts w:ascii="Arial" w:hAnsi="Arial" w:cs="Arial"/>
          <w:bCs/>
          <w:sz w:val="22"/>
          <w:szCs w:val="22"/>
        </w:rPr>
        <w:t>wyznacza</w:t>
      </w:r>
      <w:r w:rsidR="005E7883" w:rsidRPr="0024617D">
        <w:rPr>
          <w:rFonts w:ascii="Arial" w:hAnsi="Arial" w:cs="Arial"/>
          <w:bCs/>
          <w:sz w:val="22"/>
          <w:szCs w:val="22"/>
        </w:rPr>
        <w:t xml:space="preserve"> się</w:t>
      </w:r>
      <w:r w:rsidRPr="0024617D">
        <w:rPr>
          <w:rFonts w:ascii="Arial" w:hAnsi="Arial" w:cs="Arial"/>
          <w:bCs/>
          <w:sz w:val="22"/>
          <w:szCs w:val="22"/>
        </w:rPr>
        <w:t xml:space="preserve"> co najmniej 7-dniowy,</w:t>
      </w:r>
      <w:r w:rsidR="005E7883" w:rsidRPr="0024617D">
        <w:rPr>
          <w:rFonts w:ascii="Arial" w:hAnsi="Arial" w:cs="Arial"/>
          <w:bCs/>
          <w:sz w:val="22"/>
          <w:szCs w:val="22"/>
        </w:rPr>
        <w:t xml:space="preserve"> </w:t>
      </w:r>
      <w:r w:rsidRPr="0024617D">
        <w:rPr>
          <w:rFonts w:ascii="Arial" w:hAnsi="Arial" w:cs="Arial"/>
          <w:bCs/>
          <w:sz w:val="22"/>
          <w:szCs w:val="22"/>
        </w:rPr>
        <w:t>jednak nie dłuższy</w:t>
      </w:r>
      <w:r w:rsidR="005E7883" w:rsidRPr="0024617D">
        <w:rPr>
          <w:rFonts w:ascii="Arial" w:hAnsi="Arial" w:cs="Arial"/>
          <w:bCs/>
          <w:sz w:val="22"/>
          <w:szCs w:val="22"/>
        </w:rPr>
        <w:t xml:space="preserve"> </w:t>
      </w:r>
      <w:r w:rsidR="00E6143C">
        <w:rPr>
          <w:rFonts w:ascii="Arial" w:hAnsi="Arial" w:cs="Arial"/>
          <w:bCs/>
          <w:sz w:val="22"/>
          <w:szCs w:val="22"/>
        </w:rPr>
        <w:br/>
      </w:r>
      <w:r w:rsidRPr="0024617D">
        <w:rPr>
          <w:rFonts w:ascii="Arial" w:hAnsi="Arial" w:cs="Arial"/>
          <w:bCs/>
          <w:sz w:val="22"/>
          <w:szCs w:val="22"/>
        </w:rPr>
        <w:t>niż</w:t>
      </w:r>
      <w:r w:rsidR="00E6143C">
        <w:rPr>
          <w:rFonts w:ascii="Arial" w:hAnsi="Arial" w:cs="Arial"/>
          <w:bCs/>
          <w:sz w:val="22"/>
          <w:szCs w:val="22"/>
        </w:rPr>
        <w:t xml:space="preserve"> </w:t>
      </w:r>
      <w:r w:rsidRPr="0024617D">
        <w:rPr>
          <w:rFonts w:ascii="Arial" w:hAnsi="Arial" w:cs="Arial"/>
          <w:bCs/>
          <w:sz w:val="22"/>
          <w:szCs w:val="22"/>
        </w:rPr>
        <w:t>14</w:t>
      </w:r>
      <w:r w:rsidR="00E6143C">
        <w:rPr>
          <w:rFonts w:ascii="Arial" w:hAnsi="Arial" w:cs="Arial"/>
          <w:bCs/>
          <w:sz w:val="22"/>
          <w:szCs w:val="22"/>
        </w:rPr>
        <w:t>-</w:t>
      </w:r>
      <w:r w:rsidRPr="0024617D">
        <w:rPr>
          <w:rFonts w:ascii="Arial" w:hAnsi="Arial" w:cs="Arial"/>
          <w:bCs/>
          <w:sz w:val="22"/>
          <w:szCs w:val="22"/>
        </w:rPr>
        <w:t>dniowy termin na jego uzupełnienie.</w:t>
      </w:r>
      <w:r w:rsidR="005E7883" w:rsidRPr="0024617D">
        <w:rPr>
          <w:rFonts w:ascii="Arial" w:hAnsi="Arial" w:cs="Arial"/>
          <w:bCs/>
          <w:sz w:val="22"/>
          <w:szCs w:val="22"/>
        </w:rPr>
        <w:t xml:space="preserve"> </w:t>
      </w:r>
      <w:r w:rsidRPr="0024617D">
        <w:rPr>
          <w:rFonts w:ascii="Arial" w:hAnsi="Arial" w:cs="Arial"/>
          <w:bCs/>
          <w:sz w:val="22"/>
          <w:szCs w:val="22"/>
        </w:rPr>
        <w:t>Wniosek o finansowanie działań ze środków KFS nieuzupełniony w terminie, pozostawia</w:t>
      </w:r>
      <w:r w:rsidR="005E7883" w:rsidRPr="0024617D">
        <w:rPr>
          <w:rFonts w:ascii="Arial" w:hAnsi="Arial" w:cs="Arial"/>
          <w:bCs/>
          <w:sz w:val="22"/>
          <w:szCs w:val="22"/>
        </w:rPr>
        <w:t xml:space="preserve"> </w:t>
      </w:r>
      <w:r w:rsidRPr="0024617D">
        <w:rPr>
          <w:rFonts w:ascii="Arial" w:hAnsi="Arial" w:cs="Arial"/>
          <w:bCs/>
          <w:sz w:val="22"/>
          <w:szCs w:val="22"/>
        </w:rPr>
        <w:t xml:space="preserve">się bez rozpatrzenia, informując o tym wnioskodawcę </w:t>
      </w:r>
      <w:r w:rsidR="00183FFA">
        <w:rPr>
          <w:rFonts w:ascii="Arial" w:hAnsi="Arial" w:cs="Arial"/>
          <w:bCs/>
          <w:sz w:val="22"/>
          <w:szCs w:val="22"/>
        </w:rPr>
        <w:br/>
      </w:r>
      <w:r w:rsidRPr="0024617D">
        <w:rPr>
          <w:rFonts w:ascii="Arial" w:hAnsi="Arial" w:cs="Arial"/>
          <w:bCs/>
          <w:sz w:val="22"/>
          <w:szCs w:val="22"/>
        </w:rPr>
        <w:t>na piśmie w postaci elektronicznej, za pośrednictwem indywidualnego konta.</w:t>
      </w:r>
    </w:p>
    <w:p w14:paraId="76A53779" w14:textId="2D98C529" w:rsidR="00F91B78" w:rsidRPr="0024617D" w:rsidRDefault="00F91B78"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Zakres finansowania wniosku podlega ustaleniom między starostą a wnioskodawcą.</w:t>
      </w:r>
    </w:p>
    <w:p w14:paraId="28629B9F" w14:textId="25FD310D" w:rsidR="00F91B78" w:rsidRPr="0024617D" w:rsidRDefault="00F91B78"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W przypadku negatywnego rozpatrzenia wniosku o finansowanie działań ze środków KFS starosta uzasadnia odmowę</w:t>
      </w:r>
      <w:r w:rsidR="004E36FF" w:rsidRPr="0024617D">
        <w:rPr>
          <w:rFonts w:ascii="Arial" w:hAnsi="Arial" w:cs="Arial"/>
          <w:bCs/>
          <w:sz w:val="22"/>
          <w:szCs w:val="22"/>
        </w:rPr>
        <w:t xml:space="preserve"> </w:t>
      </w:r>
      <w:r w:rsidRPr="0024617D">
        <w:rPr>
          <w:rFonts w:ascii="Arial" w:hAnsi="Arial" w:cs="Arial"/>
          <w:bCs/>
          <w:sz w:val="22"/>
          <w:szCs w:val="22"/>
        </w:rPr>
        <w:t>na piśmie w postaci elektronicznej, za pośrednictwem</w:t>
      </w:r>
      <w:r w:rsidR="004E36FF" w:rsidRPr="0024617D">
        <w:rPr>
          <w:rFonts w:ascii="Arial" w:hAnsi="Arial" w:cs="Arial"/>
          <w:bCs/>
          <w:sz w:val="22"/>
          <w:szCs w:val="22"/>
        </w:rPr>
        <w:t xml:space="preserve"> </w:t>
      </w:r>
      <w:r w:rsidRPr="0024617D">
        <w:rPr>
          <w:rFonts w:ascii="Arial" w:hAnsi="Arial" w:cs="Arial"/>
          <w:bCs/>
          <w:sz w:val="22"/>
          <w:szCs w:val="22"/>
        </w:rPr>
        <w:t>indywidualnego</w:t>
      </w:r>
      <w:r w:rsidR="004E36FF" w:rsidRPr="0024617D">
        <w:rPr>
          <w:rFonts w:ascii="Arial" w:hAnsi="Arial" w:cs="Arial"/>
          <w:bCs/>
          <w:sz w:val="22"/>
          <w:szCs w:val="22"/>
        </w:rPr>
        <w:t xml:space="preserve"> k</w:t>
      </w:r>
      <w:r w:rsidRPr="0024617D">
        <w:rPr>
          <w:rFonts w:ascii="Arial" w:hAnsi="Arial" w:cs="Arial"/>
          <w:bCs/>
          <w:sz w:val="22"/>
          <w:szCs w:val="22"/>
        </w:rPr>
        <w:t>onta.</w:t>
      </w:r>
    </w:p>
    <w:p w14:paraId="69F8E7C5" w14:textId="5BC2170B" w:rsidR="00F91B78" w:rsidRPr="0024617D" w:rsidRDefault="00F91B78"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Wniosek może być rozpatrzony pozytywnie w całości albo w części.</w:t>
      </w:r>
      <w:r w:rsidR="00852633">
        <w:rPr>
          <w:rFonts w:ascii="Arial" w:hAnsi="Arial" w:cs="Arial"/>
          <w:bCs/>
          <w:sz w:val="22"/>
          <w:szCs w:val="22"/>
        </w:rPr>
        <w:t xml:space="preserve"> </w:t>
      </w:r>
      <w:r w:rsidR="00852633" w:rsidRPr="0024617D">
        <w:rPr>
          <w:rFonts w:ascii="Arial" w:hAnsi="Arial" w:cs="Arial"/>
          <w:bCs/>
          <w:sz w:val="22"/>
          <w:szCs w:val="22"/>
        </w:rPr>
        <w:t>Informacja o pozytywnym rozpatrzeniu wniosku w części zawiera uzasadnienie.</w:t>
      </w:r>
    </w:p>
    <w:p w14:paraId="0CE05593" w14:textId="0D4EC98B" w:rsidR="00F91B78" w:rsidRPr="0024617D" w:rsidRDefault="00F91B78"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Starosta informuje wnioskodawcę o pozytywnym rozpatrzeniu wniosku i wysokości przyznanego finansowania.</w:t>
      </w:r>
    </w:p>
    <w:p w14:paraId="6FD29DD7" w14:textId="3A409DAE" w:rsidR="00F91B78" w:rsidRPr="0024617D" w:rsidRDefault="00F91B78"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W przypadku pozytywnego rozpatrzenia wniosku o finansowanie działań ze środków KFS starosta zawiera umowę</w:t>
      </w:r>
      <w:r w:rsidR="004450D6" w:rsidRPr="0024617D">
        <w:rPr>
          <w:rFonts w:ascii="Arial" w:hAnsi="Arial" w:cs="Arial"/>
          <w:bCs/>
          <w:sz w:val="22"/>
          <w:szCs w:val="22"/>
        </w:rPr>
        <w:t xml:space="preserve"> </w:t>
      </w:r>
      <w:r w:rsidRPr="0024617D">
        <w:rPr>
          <w:rFonts w:ascii="Arial" w:hAnsi="Arial" w:cs="Arial"/>
          <w:bCs/>
          <w:sz w:val="22"/>
          <w:szCs w:val="22"/>
        </w:rPr>
        <w:t xml:space="preserve">z wnioskodawcą ubiegającym się o finansowanie działań ze środków KFS. </w:t>
      </w:r>
      <w:r w:rsidR="008648A8">
        <w:rPr>
          <w:rFonts w:ascii="Arial" w:hAnsi="Arial" w:cs="Arial"/>
          <w:bCs/>
          <w:sz w:val="22"/>
          <w:szCs w:val="22"/>
        </w:rPr>
        <w:br/>
      </w:r>
      <w:r w:rsidRPr="0024617D">
        <w:rPr>
          <w:rFonts w:ascii="Arial" w:hAnsi="Arial" w:cs="Arial"/>
          <w:bCs/>
          <w:sz w:val="22"/>
          <w:szCs w:val="22"/>
        </w:rPr>
        <w:t>Umowa ta określa w szczególności:</w:t>
      </w:r>
    </w:p>
    <w:p w14:paraId="7DFE3F95" w14:textId="77777777" w:rsidR="00F91B78" w:rsidRPr="0024617D" w:rsidRDefault="00F91B78"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1) strony umowy oraz datę jej zawarcia;</w:t>
      </w:r>
    </w:p>
    <w:p w14:paraId="73DB6A61" w14:textId="1DDA2859" w:rsidR="00F91B78" w:rsidRPr="0024617D" w:rsidRDefault="00F91B78"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2) okres obowiązywania umowy;</w:t>
      </w:r>
    </w:p>
    <w:p w14:paraId="4512AD35" w14:textId="2F53DEBA" w:rsidR="00304F53" w:rsidRPr="0024617D"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3) wysokość środków KFS na finansowanie działań;</w:t>
      </w:r>
    </w:p>
    <w:p w14:paraId="788BAB95" w14:textId="3B06689B" w:rsidR="00304F53" w:rsidRPr="0024617D"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4) numer rachunku płatniczego wnioskodawcy, na który będą przekazywane środki KFS, </w:t>
      </w:r>
      <w:r w:rsidR="008648A8">
        <w:rPr>
          <w:rFonts w:ascii="Arial" w:hAnsi="Arial" w:cs="Arial"/>
          <w:bCs/>
          <w:sz w:val="22"/>
          <w:szCs w:val="22"/>
        </w:rPr>
        <w:br/>
        <w:t xml:space="preserve">     </w:t>
      </w:r>
      <w:r w:rsidRPr="0024617D">
        <w:rPr>
          <w:rFonts w:ascii="Arial" w:hAnsi="Arial" w:cs="Arial"/>
          <w:bCs/>
          <w:sz w:val="22"/>
          <w:szCs w:val="22"/>
        </w:rPr>
        <w:t>oraz termin(y) ich przekazywania;</w:t>
      </w:r>
    </w:p>
    <w:p w14:paraId="0D0778F0" w14:textId="3795C09E" w:rsidR="00304F53"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5) sposób i termin rozliczenia otrzymanych środków oraz rodzaje dokumentów</w:t>
      </w:r>
      <w:r w:rsidR="008648A8">
        <w:rPr>
          <w:rFonts w:ascii="Arial" w:hAnsi="Arial" w:cs="Arial"/>
          <w:bCs/>
          <w:sz w:val="22"/>
          <w:szCs w:val="22"/>
        </w:rPr>
        <w:t xml:space="preserve"> </w:t>
      </w:r>
      <w:r w:rsidRPr="0024617D">
        <w:rPr>
          <w:rFonts w:ascii="Arial" w:hAnsi="Arial" w:cs="Arial"/>
          <w:bCs/>
          <w:sz w:val="22"/>
          <w:szCs w:val="22"/>
        </w:rPr>
        <w:t xml:space="preserve">potwierdzających </w:t>
      </w:r>
      <w:r w:rsidR="008648A8">
        <w:rPr>
          <w:rFonts w:ascii="Arial" w:hAnsi="Arial" w:cs="Arial"/>
          <w:bCs/>
          <w:sz w:val="22"/>
          <w:szCs w:val="22"/>
        </w:rPr>
        <w:t xml:space="preserve">  </w:t>
      </w:r>
      <w:r w:rsidR="008648A8">
        <w:rPr>
          <w:rFonts w:ascii="Arial" w:hAnsi="Arial" w:cs="Arial"/>
          <w:bCs/>
          <w:sz w:val="22"/>
          <w:szCs w:val="22"/>
        </w:rPr>
        <w:br/>
        <w:t xml:space="preserve">     </w:t>
      </w:r>
      <w:r w:rsidRPr="0024617D">
        <w:rPr>
          <w:rFonts w:ascii="Arial" w:hAnsi="Arial" w:cs="Arial"/>
          <w:bCs/>
          <w:sz w:val="22"/>
          <w:szCs w:val="22"/>
        </w:rPr>
        <w:t>wydatkowanie środków, w tym:</w:t>
      </w:r>
    </w:p>
    <w:p w14:paraId="71FF4258" w14:textId="7C429A75" w:rsidR="00304F53" w:rsidRPr="0024617D"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lastRenderedPageBreak/>
        <w:t xml:space="preserve">a) listę osób, wraz z numerami PESEL, które rozpoczęły szkolenie, studia podyplomowe </w:t>
      </w:r>
      <w:r w:rsidR="00530F57">
        <w:rPr>
          <w:rFonts w:ascii="Arial" w:hAnsi="Arial" w:cs="Arial"/>
          <w:bCs/>
          <w:sz w:val="22"/>
          <w:szCs w:val="22"/>
        </w:rPr>
        <w:br/>
        <w:t xml:space="preserve">     </w:t>
      </w:r>
      <w:r w:rsidRPr="0024617D">
        <w:rPr>
          <w:rFonts w:ascii="Arial" w:hAnsi="Arial" w:cs="Arial"/>
          <w:bCs/>
          <w:sz w:val="22"/>
          <w:szCs w:val="22"/>
        </w:rPr>
        <w:t xml:space="preserve">lub przystąpiły do procesu potwierdzenia nabytej wiedzy i umiejętności lub uzyskania </w:t>
      </w:r>
      <w:r w:rsidRPr="0024617D">
        <w:rPr>
          <w:rFonts w:ascii="Arial" w:hAnsi="Arial" w:cs="Arial"/>
          <w:bCs/>
          <w:sz w:val="22"/>
          <w:szCs w:val="22"/>
        </w:rPr>
        <w:br/>
        <w:t xml:space="preserve"> </w:t>
      </w:r>
      <w:r w:rsidR="00530F57">
        <w:rPr>
          <w:rFonts w:ascii="Arial" w:hAnsi="Arial" w:cs="Arial"/>
          <w:bCs/>
          <w:sz w:val="22"/>
          <w:szCs w:val="22"/>
        </w:rPr>
        <w:t xml:space="preserve"> </w:t>
      </w:r>
      <w:r w:rsidRPr="0024617D">
        <w:rPr>
          <w:rFonts w:ascii="Arial" w:hAnsi="Arial" w:cs="Arial"/>
          <w:bCs/>
          <w:sz w:val="22"/>
          <w:szCs w:val="22"/>
        </w:rPr>
        <w:t xml:space="preserve">   dokumentu potwierdzającego nabycie wiedzy i umiejętności,</w:t>
      </w:r>
    </w:p>
    <w:p w14:paraId="70B21592" w14:textId="7A3B8CF1" w:rsidR="00304F53" w:rsidRPr="0024617D"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b) listę osób, wraz z numerami PESEL oraz poziomem wykształcenia, które ukończyły </w:t>
      </w:r>
      <w:r w:rsidRPr="0024617D">
        <w:rPr>
          <w:rFonts w:ascii="Arial" w:hAnsi="Arial" w:cs="Arial"/>
          <w:bCs/>
          <w:sz w:val="22"/>
          <w:szCs w:val="22"/>
        </w:rPr>
        <w:br/>
        <w:t xml:space="preserve">     szkolenie, studia podyplomowe lub proces potwierdzenia nabycia wiedzy i umiejętności </w:t>
      </w:r>
      <w:r w:rsidR="0043249A" w:rsidRPr="0024617D">
        <w:rPr>
          <w:rFonts w:ascii="Arial" w:hAnsi="Arial" w:cs="Arial"/>
          <w:bCs/>
          <w:sz w:val="22"/>
          <w:szCs w:val="22"/>
        </w:rPr>
        <w:br/>
        <w:t xml:space="preserve">     </w:t>
      </w:r>
      <w:r w:rsidRPr="0024617D">
        <w:rPr>
          <w:rFonts w:ascii="Arial" w:hAnsi="Arial" w:cs="Arial"/>
          <w:bCs/>
          <w:sz w:val="22"/>
          <w:szCs w:val="22"/>
        </w:rPr>
        <w:t>lub uzyskania dokumentu potwierdzającego nabycie wiedzy i umiejętności,</w:t>
      </w:r>
    </w:p>
    <w:p w14:paraId="44085B71" w14:textId="5B55FFBE" w:rsidR="00304F53" w:rsidRPr="0024617D"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c) dokumenty potwierdzające ukończenie kształcenia ustawicznego wystawione przez </w:t>
      </w:r>
      <w:r w:rsidR="0043249A" w:rsidRPr="0024617D">
        <w:rPr>
          <w:rFonts w:ascii="Arial" w:hAnsi="Arial" w:cs="Arial"/>
          <w:bCs/>
          <w:sz w:val="22"/>
          <w:szCs w:val="22"/>
        </w:rPr>
        <w:br/>
        <w:t xml:space="preserve">     </w:t>
      </w:r>
      <w:r w:rsidRPr="0024617D">
        <w:rPr>
          <w:rFonts w:ascii="Arial" w:hAnsi="Arial" w:cs="Arial"/>
          <w:bCs/>
          <w:sz w:val="22"/>
          <w:szCs w:val="22"/>
        </w:rPr>
        <w:t>realizatora usługi kształcenia</w:t>
      </w:r>
      <w:r w:rsidR="0043249A" w:rsidRPr="0024617D">
        <w:rPr>
          <w:rFonts w:ascii="Arial" w:hAnsi="Arial" w:cs="Arial"/>
          <w:bCs/>
          <w:sz w:val="22"/>
          <w:szCs w:val="22"/>
        </w:rPr>
        <w:t xml:space="preserve"> </w:t>
      </w:r>
      <w:r w:rsidRPr="0024617D">
        <w:rPr>
          <w:rFonts w:ascii="Arial" w:hAnsi="Arial" w:cs="Arial"/>
          <w:bCs/>
          <w:sz w:val="22"/>
          <w:szCs w:val="22"/>
        </w:rPr>
        <w:t>ustawicznego oraz wskazanie tematyki tego kształcenia,</w:t>
      </w:r>
    </w:p>
    <w:p w14:paraId="5E20F876" w14:textId="393D149B" w:rsidR="00304F53" w:rsidRPr="0024617D"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d) dokumenty księgowe potwierdzające nabycie usługi kształcenia ustawicznego, wraz</w:t>
      </w:r>
      <w:r w:rsidR="0043249A" w:rsidRPr="0024617D">
        <w:rPr>
          <w:rFonts w:ascii="Arial" w:hAnsi="Arial" w:cs="Arial"/>
          <w:bCs/>
          <w:sz w:val="22"/>
          <w:szCs w:val="22"/>
        </w:rPr>
        <w:br/>
        <w:t xml:space="preserve">    </w:t>
      </w:r>
      <w:r w:rsidRPr="0024617D">
        <w:rPr>
          <w:rFonts w:ascii="Arial" w:hAnsi="Arial" w:cs="Arial"/>
          <w:bCs/>
          <w:sz w:val="22"/>
          <w:szCs w:val="22"/>
        </w:rPr>
        <w:t xml:space="preserve"> z potwierdzeniem zapłaty</w:t>
      </w:r>
      <w:r w:rsidR="0043249A" w:rsidRPr="0024617D">
        <w:rPr>
          <w:rFonts w:ascii="Arial" w:hAnsi="Arial" w:cs="Arial"/>
          <w:bCs/>
          <w:sz w:val="22"/>
          <w:szCs w:val="22"/>
        </w:rPr>
        <w:t xml:space="preserve"> </w:t>
      </w:r>
      <w:r w:rsidRPr="0024617D">
        <w:rPr>
          <w:rFonts w:ascii="Arial" w:hAnsi="Arial" w:cs="Arial"/>
          <w:bCs/>
          <w:sz w:val="22"/>
          <w:szCs w:val="22"/>
        </w:rPr>
        <w:t>przez wnioskodawcę;</w:t>
      </w:r>
    </w:p>
    <w:p w14:paraId="459AC3B8" w14:textId="6370D648" w:rsidR="00304F53" w:rsidRPr="00530F57"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6)</w:t>
      </w:r>
      <w:r w:rsidR="00530F57">
        <w:rPr>
          <w:rFonts w:ascii="Arial" w:hAnsi="Arial" w:cs="Arial"/>
          <w:bCs/>
          <w:sz w:val="22"/>
          <w:szCs w:val="22"/>
        </w:rPr>
        <w:t xml:space="preserve"> </w:t>
      </w:r>
      <w:r w:rsidRPr="0024617D">
        <w:rPr>
          <w:rFonts w:ascii="Arial" w:hAnsi="Arial" w:cs="Arial"/>
          <w:bCs/>
          <w:sz w:val="22"/>
          <w:szCs w:val="22"/>
        </w:rPr>
        <w:t xml:space="preserve"> zobowiązanie wnioskodawcy do przekazania na żądanie starosty dokumentów </w:t>
      </w:r>
      <w:r w:rsidRPr="00530F57">
        <w:rPr>
          <w:rFonts w:ascii="Arial" w:hAnsi="Arial" w:cs="Arial"/>
          <w:bCs/>
          <w:sz w:val="22"/>
          <w:szCs w:val="22"/>
        </w:rPr>
        <w:t xml:space="preserve">potwierdzających </w:t>
      </w:r>
      <w:r w:rsidR="00530F57">
        <w:rPr>
          <w:rFonts w:ascii="Arial" w:hAnsi="Arial" w:cs="Arial"/>
          <w:bCs/>
          <w:sz w:val="22"/>
          <w:szCs w:val="22"/>
        </w:rPr>
        <w:br/>
        <w:t xml:space="preserve">     </w:t>
      </w:r>
      <w:r w:rsidRPr="00530F57">
        <w:rPr>
          <w:rFonts w:ascii="Arial" w:hAnsi="Arial" w:cs="Arial"/>
          <w:bCs/>
          <w:sz w:val="22"/>
          <w:szCs w:val="22"/>
        </w:rPr>
        <w:t>spełnienie warunku,</w:t>
      </w:r>
      <w:r w:rsidR="0043249A" w:rsidRPr="00530F57">
        <w:rPr>
          <w:rFonts w:ascii="Arial" w:hAnsi="Arial" w:cs="Arial"/>
          <w:bCs/>
          <w:sz w:val="22"/>
          <w:szCs w:val="22"/>
        </w:rPr>
        <w:t xml:space="preserve"> </w:t>
      </w:r>
      <w:r w:rsidRPr="00530F57">
        <w:rPr>
          <w:rFonts w:ascii="Arial" w:hAnsi="Arial" w:cs="Arial"/>
          <w:bCs/>
          <w:sz w:val="22"/>
          <w:szCs w:val="22"/>
        </w:rPr>
        <w:t>o którym mowa w art. 127 ust. 1 ustawy</w:t>
      </w:r>
      <w:r w:rsidR="00530F57" w:rsidRPr="00530F57">
        <w:rPr>
          <w:rFonts w:ascii="Arial" w:hAnsi="Arial" w:cs="Arial"/>
          <w:bCs/>
          <w:sz w:val="22"/>
          <w:szCs w:val="22"/>
        </w:rPr>
        <w:t xml:space="preserve"> z dnia 20 marca 2025 r. </w:t>
      </w:r>
      <w:r w:rsidR="00530F57">
        <w:rPr>
          <w:rFonts w:ascii="Arial" w:hAnsi="Arial" w:cs="Arial"/>
          <w:bCs/>
          <w:sz w:val="22"/>
          <w:szCs w:val="22"/>
        </w:rPr>
        <w:br/>
        <w:t xml:space="preserve">      </w:t>
      </w:r>
      <w:r w:rsidR="00530F57" w:rsidRPr="00530F57">
        <w:rPr>
          <w:rFonts w:ascii="Arial" w:hAnsi="Arial" w:cs="Arial"/>
          <w:bCs/>
          <w:sz w:val="22"/>
          <w:szCs w:val="22"/>
        </w:rPr>
        <w:t>o rynku pracy i służbach zatrudnienia</w:t>
      </w:r>
      <w:r w:rsidR="00530F57">
        <w:rPr>
          <w:rFonts w:ascii="Arial" w:hAnsi="Arial" w:cs="Arial"/>
          <w:bCs/>
          <w:sz w:val="22"/>
          <w:szCs w:val="22"/>
        </w:rPr>
        <w:t>;</w:t>
      </w:r>
    </w:p>
    <w:p w14:paraId="5D533465" w14:textId="3E1063DB" w:rsidR="00304F53" w:rsidRPr="0024617D"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7) </w:t>
      </w:r>
      <w:r w:rsidR="001B7F16" w:rsidRPr="0024617D">
        <w:rPr>
          <w:rFonts w:ascii="Arial" w:hAnsi="Arial" w:cs="Arial"/>
          <w:bCs/>
          <w:sz w:val="22"/>
          <w:szCs w:val="22"/>
        </w:rPr>
        <w:t xml:space="preserve"> </w:t>
      </w:r>
      <w:r w:rsidRPr="0024617D">
        <w:rPr>
          <w:rFonts w:ascii="Arial" w:hAnsi="Arial" w:cs="Arial"/>
          <w:bCs/>
          <w:sz w:val="22"/>
          <w:szCs w:val="22"/>
        </w:rPr>
        <w:t>warunki wypowiedzenia albo odstąpienia od umowy;</w:t>
      </w:r>
    </w:p>
    <w:p w14:paraId="6DBC50F5" w14:textId="7AD973D3" w:rsidR="00530F57" w:rsidRPr="00530F57"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8) </w:t>
      </w:r>
      <w:r w:rsidR="00530F57">
        <w:rPr>
          <w:rFonts w:ascii="Arial" w:hAnsi="Arial" w:cs="Arial"/>
          <w:bCs/>
          <w:sz w:val="22"/>
          <w:szCs w:val="22"/>
        </w:rPr>
        <w:t xml:space="preserve"> </w:t>
      </w:r>
      <w:r w:rsidRPr="0024617D">
        <w:rPr>
          <w:rFonts w:ascii="Arial" w:hAnsi="Arial" w:cs="Arial"/>
          <w:bCs/>
          <w:sz w:val="22"/>
          <w:szCs w:val="22"/>
        </w:rPr>
        <w:t xml:space="preserve">warunki zwrotu przez wnioskodawcę otrzymanych środków KFS </w:t>
      </w:r>
      <w:r w:rsidRPr="00530F57">
        <w:rPr>
          <w:rFonts w:ascii="Arial" w:hAnsi="Arial" w:cs="Arial"/>
          <w:bCs/>
          <w:sz w:val="22"/>
          <w:szCs w:val="22"/>
        </w:rPr>
        <w:t>zgodnie z art. 131 ust.</w:t>
      </w:r>
      <w:r w:rsidR="00530F57">
        <w:rPr>
          <w:rFonts w:ascii="Arial" w:hAnsi="Arial" w:cs="Arial"/>
          <w:bCs/>
          <w:sz w:val="22"/>
          <w:szCs w:val="22"/>
        </w:rPr>
        <w:t xml:space="preserve"> </w:t>
      </w:r>
      <w:r w:rsidRPr="00530F57">
        <w:rPr>
          <w:rFonts w:ascii="Arial" w:hAnsi="Arial" w:cs="Arial"/>
          <w:bCs/>
          <w:sz w:val="22"/>
          <w:szCs w:val="22"/>
        </w:rPr>
        <w:t>2 ustawy</w:t>
      </w:r>
      <w:r w:rsidR="00530F57" w:rsidRPr="00530F57">
        <w:rPr>
          <w:rFonts w:ascii="Arial" w:hAnsi="Arial" w:cs="Arial"/>
          <w:bCs/>
          <w:sz w:val="22"/>
          <w:szCs w:val="22"/>
        </w:rPr>
        <w:t xml:space="preserve"> </w:t>
      </w:r>
      <w:r w:rsidR="00530F57">
        <w:rPr>
          <w:rFonts w:ascii="Arial" w:hAnsi="Arial" w:cs="Arial"/>
          <w:bCs/>
          <w:sz w:val="22"/>
          <w:szCs w:val="22"/>
        </w:rPr>
        <w:t xml:space="preserve">  </w:t>
      </w:r>
      <w:r w:rsidR="00530F57">
        <w:rPr>
          <w:rFonts w:ascii="Arial" w:hAnsi="Arial" w:cs="Arial"/>
          <w:bCs/>
          <w:sz w:val="22"/>
          <w:szCs w:val="22"/>
        </w:rPr>
        <w:br/>
        <w:t xml:space="preserve">     </w:t>
      </w:r>
      <w:r w:rsidR="00530F57" w:rsidRPr="00530F57">
        <w:rPr>
          <w:rFonts w:ascii="Arial" w:hAnsi="Arial" w:cs="Arial"/>
          <w:bCs/>
          <w:sz w:val="22"/>
          <w:szCs w:val="22"/>
        </w:rPr>
        <w:t>z dnia 20 marca 2025 r. o rynku pracy i służbach zatrudnienia</w:t>
      </w:r>
      <w:r w:rsidR="00530F57">
        <w:rPr>
          <w:rFonts w:ascii="Arial" w:hAnsi="Arial" w:cs="Arial"/>
          <w:bCs/>
          <w:sz w:val="22"/>
          <w:szCs w:val="22"/>
        </w:rPr>
        <w:t>,</w:t>
      </w:r>
    </w:p>
    <w:p w14:paraId="121B5CA8" w14:textId="60071C4D" w:rsidR="00304F53" w:rsidRPr="0024617D"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9) </w:t>
      </w:r>
      <w:r w:rsidR="00530F57">
        <w:rPr>
          <w:rFonts w:ascii="Arial" w:hAnsi="Arial" w:cs="Arial"/>
          <w:bCs/>
          <w:sz w:val="22"/>
          <w:szCs w:val="22"/>
        </w:rPr>
        <w:t xml:space="preserve"> </w:t>
      </w:r>
      <w:r w:rsidRPr="0024617D">
        <w:rPr>
          <w:rFonts w:ascii="Arial" w:hAnsi="Arial" w:cs="Arial"/>
          <w:bCs/>
          <w:sz w:val="22"/>
          <w:szCs w:val="22"/>
        </w:rPr>
        <w:t xml:space="preserve">sposób kontroli wykonywania umowy i postępowania w przypadku stwierdzenia nieprawidłowości </w:t>
      </w:r>
      <w:r w:rsidR="00530F57">
        <w:rPr>
          <w:rFonts w:ascii="Arial" w:hAnsi="Arial" w:cs="Arial"/>
          <w:bCs/>
          <w:sz w:val="22"/>
          <w:szCs w:val="22"/>
        </w:rPr>
        <w:br/>
        <w:t xml:space="preserve">      </w:t>
      </w:r>
      <w:r w:rsidRPr="0024617D">
        <w:rPr>
          <w:rFonts w:ascii="Arial" w:hAnsi="Arial" w:cs="Arial"/>
          <w:bCs/>
          <w:sz w:val="22"/>
          <w:szCs w:val="22"/>
        </w:rPr>
        <w:t>w wykonywaniu</w:t>
      </w:r>
      <w:r w:rsidR="001B7F16" w:rsidRPr="0024617D">
        <w:rPr>
          <w:rFonts w:ascii="Arial" w:hAnsi="Arial" w:cs="Arial"/>
          <w:bCs/>
          <w:sz w:val="22"/>
          <w:szCs w:val="22"/>
        </w:rPr>
        <w:t xml:space="preserve"> </w:t>
      </w:r>
      <w:r w:rsidRPr="0024617D">
        <w:rPr>
          <w:rFonts w:ascii="Arial" w:hAnsi="Arial" w:cs="Arial"/>
          <w:bCs/>
          <w:sz w:val="22"/>
          <w:szCs w:val="22"/>
        </w:rPr>
        <w:t>umowy;</w:t>
      </w:r>
    </w:p>
    <w:p w14:paraId="3EBE5A4B" w14:textId="0E9CB8EB" w:rsidR="00304F53" w:rsidRPr="0024617D"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10) odwołanie do właściwego rozporządzenia Komisji Europejskiej, które określa warunki </w:t>
      </w:r>
      <w:r w:rsidR="001B7F16" w:rsidRPr="0024617D">
        <w:rPr>
          <w:rFonts w:ascii="Arial" w:hAnsi="Arial" w:cs="Arial"/>
          <w:bCs/>
          <w:sz w:val="22"/>
          <w:szCs w:val="22"/>
        </w:rPr>
        <w:br/>
        <w:t xml:space="preserve">       </w:t>
      </w:r>
      <w:r w:rsidRPr="0024617D">
        <w:rPr>
          <w:rFonts w:ascii="Arial" w:hAnsi="Arial" w:cs="Arial"/>
          <w:bCs/>
          <w:sz w:val="22"/>
          <w:szCs w:val="22"/>
        </w:rPr>
        <w:t>dopuszczalności pomocy de minimis.</w:t>
      </w:r>
    </w:p>
    <w:p w14:paraId="2621F102" w14:textId="3003A260" w:rsidR="004450D6" w:rsidRPr="0024617D" w:rsidRDefault="00304F53"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Do umowy dołącza się wniosek o finansowanie działań ze środków KFS,</w:t>
      </w:r>
      <w:r w:rsidR="00F9646A">
        <w:rPr>
          <w:rFonts w:ascii="Arial" w:hAnsi="Arial" w:cs="Arial"/>
          <w:bCs/>
          <w:sz w:val="22"/>
          <w:szCs w:val="22"/>
        </w:rPr>
        <w:t xml:space="preserve"> </w:t>
      </w:r>
      <w:r w:rsidRPr="0024617D">
        <w:rPr>
          <w:rFonts w:ascii="Arial" w:hAnsi="Arial" w:cs="Arial"/>
          <w:bCs/>
          <w:sz w:val="22"/>
          <w:szCs w:val="22"/>
        </w:rPr>
        <w:t>wraz z załącznikami</w:t>
      </w:r>
      <w:r w:rsidR="003C343B">
        <w:rPr>
          <w:rFonts w:ascii="Arial" w:hAnsi="Arial" w:cs="Arial"/>
          <w:bCs/>
          <w:sz w:val="22"/>
          <w:szCs w:val="22"/>
        </w:rPr>
        <w:t>.</w:t>
      </w:r>
    </w:p>
    <w:p w14:paraId="1991BA60" w14:textId="153C372C" w:rsidR="00AE01DA" w:rsidRDefault="00AE01DA"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Środki z Krajowego Funduszu Szkoleniowego przyznane podmiotowi prowadzącemu działalność gospodarczą w rozumieniu art. 2 pkt 17 ustawy z dnia 30 kwietnia 2004 r.</w:t>
      </w:r>
      <w:r w:rsidR="009A0F6A">
        <w:rPr>
          <w:rFonts w:ascii="Arial" w:hAnsi="Arial" w:cs="Arial"/>
          <w:bCs/>
          <w:sz w:val="22"/>
          <w:szCs w:val="22"/>
        </w:rPr>
        <w:t xml:space="preserve"> o</w:t>
      </w:r>
      <w:r w:rsidRPr="0024617D">
        <w:rPr>
          <w:rFonts w:ascii="Arial" w:hAnsi="Arial" w:cs="Arial"/>
          <w:bCs/>
          <w:sz w:val="22"/>
          <w:szCs w:val="22"/>
        </w:rPr>
        <w:t xml:space="preserve"> postępowaniu </w:t>
      </w:r>
      <w:r w:rsidR="009A0F6A">
        <w:rPr>
          <w:rFonts w:ascii="Arial" w:hAnsi="Arial" w:cs="Arial"/>
          <w:bCs/>
          <w:sz w:val="22"/>
          <w:szCs w:val="22"/>
        </w:rPr>
        <w:br/>
      </w:r>
      <w:r w:rsidRPr="0024617D">
        <w:rPr>
          <w:rFonts w:ascii="Arial" w:hAnsi="Arial" w:cs="Arial"/>
          <w:bCs/>
          <w:sz w:val="22"/>
          <w:szCs w:val="22"/>
        </w:rPr>
        <w:t>w sprawach dotyczących pomocy publicznej stanowią pomoc udzielaną zgodnie z warunkami dopuszczalności pomocy de minimis określonymi w rozporządzeniu</w:t>
      </w:r>
      <w:r w:rsidR="009A0F6A">
        <w:rPr>
          <w:rFonts w:ascii="Arial" w:hAnsi="Arial" w:cs="Arial"/>
          <w:bCs/>
          <w:sz w:val="22"/>
          <w:szCs w:val="22"/>
        </w:rPr>
        <w:t xml:space="preserve"> </w:t>
      </w:r>
      <w:r w:rsidRPr="0024617D">
        <w:rPr>
          <w:rFonts w:ascii="Arial" w:hAnsi="Arial" w:cs="Arial"/>
          <w:bCs/>
          <w:sz w:val="22"/>
          <w:szCs w:val="22"/>
        </w:rPr>
        <w:t xml:space="preserve">Komisji (UE) 2023/2831 </w:t>
      </w:r>
      <w:r w:rsidR="009A0F6A">
        <w:rPr>
          <w:rFonts w:ascii="Arial" w:hAnsi="Arial" w:cs="Arial"/>
          <w:bCs/>
          <w:sz w:val="22"/>
          <w:szCs w:val="22"/>
        </w:rPr>
        <w:br/>
      </w:r>
      <w:r w:rsidRPr="0024617D">
        <w:rPr>
          <w:rFonts w:ascii="Arial" w:hAnsi="Arial" w:cs="Arial"/>
          <w:bCs/>
          <w:sz w:val="22"/>
          <w:szCs w:val="22"/>
        </w:rPr>
        <w:t xml:space="preserve">z dnia 13 grudnia 2023 r. w sprawie stosowania art. 107 i 108 Traktatu o funkcjonowaniu </w:t>
      </w:r>
      <w:r w:rsidR="009A0F6A">
        <w:rPr>
          <w:rFonts w:ascii="Arial" w:hAnsi="Arial" w:cs="Arial"/>
          <w:bCs/>
          <w:sz w:val="22"/>
          <w:szCs w:val="22"/>
        </w:rPr>
        <w:br/>
      </w:r>
      <w:r w:rsidRPr="0024617D">
        <w:rPr>
          <w:rFonts w:ascii="Arial" w:hAnsi="Arial" w:cs="Arial"/>
          <w:bCs/>
          <w:sz w:val="22"/>
          <w:szCs w:val="22"/>
        </w:rPr>
        <w:t>Unii Europejskiej do pomocy de minimis (Dz. Urz. UE L 2023/2831 z 15.12.2023).</w:t>
      </w:r>
    </w:p>
    <w:p w14:paraId="3AFF6378" w14:textId="77777777" w:rsidR="00F9646A" w:rsidRPr="0024617D" w:rsidRDefault="00F9646A" w:rsidP="003C343B">
      <w:pPr>
        <w:pStyle w:val="NormalnyWeb"/>
        <w:spacing w:before="0" w:beforeAutospacing="0" w:after="0" w:afterAutospacing="0" w:line="360" w:lineRule="auto"/>
        <w:jc w:val="both"/>
        <w:rPr>
          <w:rFonts w:ascii="Arial" w:hAnsi="Arial" w:cs="Arial"/>
          <w:bCs/>
          <w:sz w:val="22"/>
          <w:szCs w:val="22"/>
        </w:rPr>
      </w:pPr>
    </w:p>
    <w:p w14:paraId="705B5789" w14:textId="77777777" w:rsidR="00536D7B" w:rsidRPr="0024617D" w:rsidRDefault="00536D7B"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Środki KFS nie mogą zostać przeznaczone na opłacenie kosztów kształcenia ustawicznego, które:</w:t>
      </w:r>
    </w:p>
    <w:p w14:paraId="7B3A1D59" w14:textId="77777777" w:rsidR="00536D7B" w:rsidRPr="0024617D" w:rsidRDefault="00536D7B"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1) zostało sfinansowane z innych środków publicznych;</w:t>
      </w:r>
    </w:p>
    <w:p w14:paraId="7F84E5D3" w14:textId="77777777" w:rsidR="00536D7B" w:rsidRPr="0024617D" w:rsidRDefault="00536D7B"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2) pracodawca jest obowiązany zapewnić na podstawie odrębnych przepisów;</w:t>
      </w:r>
    </w:p>
    <w:p w14:paraId="7ED599BA" w14:textId="421D45A3" w:rsidR="00536D7B" w:rsidRDefault="00536D7B"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3) obejmuje działania rozpoczęte przed dniem podpisania umowy o finansowanie</w:t>
      </w:r>
      <w:r w:rsidR="009A0F6A">
        <w:rPr>
          <w:rFonts w:ascii="Arial" w:hAnsi="Arial" w:cs="Arial"/>
          <w:bCs/>
          <w:sz w:val="22"/>
          <w:szCs w:val="22"/>
        </w:rPr>
        <w:t>.</w:t>
      </w:r>
    </w:p>
    <w:p w14:paraId="5B62E573" w14:textId="77777777" w:rsidR="004F4D56" w:rsidRPr="0024617D" w:rsidRDefault="004F4D56" w:rsidP="003C343B">
      <w:pPr>
        <w:pStyle w:val="NormalnyWeb"/>
        <w:spacing w:before="0" w:beforeAutospacing="0" w:after="0" w:afterAutospacing="0" w:line="360" w:lineRule="auto"/>
        <w:jc w:val="both"/>
        <w:rPr>
          <w:rFonts w:ascii="Arial" w:hAnsi="Arial" w:cs="Arial"/>
          <w:bCs/>
          <w:sz w:val="22"/>
          <w:szCs w:val="22"/>
        </w:rPr>
      </w:pPr>
    </w:p>
    <w:p w14:paraId="39886796" w14:textId="340A9E67" w:rsidR="008C356D" w:rsidRPr="0024617D" w:rsidRDefault="008C356D"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Podmiot, który zawarł umowę o przyznanie środków KFS, </w:t>
      </w:r>
      <w:r w:rsidRPr="004F4D56">
        <w:rPr>
          <w:rFonts w:ascii="Arial" w:hAnsi="Arial" w:cs="Arial"/>
          <w:b/>
          <w:sz w:val="22"/>
          <w:szCs w:val="22"/>
        </w:rPr>
        <w:t>nie może dokonać zakupu usług objętych umową od podmiotów powiązanych z nim osobowo lub kapitałowo.</w:t>
      </w:r>
      <w:r w:rsidRPr="0024617D">
        <w:rPr>
          <w:rFonts w:ascii="Arial" w:hAnsi="Arial" w:cs="Arial"/>
          <w:bCs/>
          <w:sz w:val="22"/>
          <w:szCs w:val="22"/>
        </w:rPr>
        <w:t xml:space="preserve"> </w:t>
      </w:r>
      <w:r w:rsidR="00E61C65" w:rsidRPr="0024617D">
        <w:rPr>
          <w:rFonts w:ascii="Arial" w:hAnsi="Arial" w:cs="Arial"/>
          <w:bCs/>
          <w:sz w:val="22"/>
          <w:szCs w:val="22"/>
        </w:rPr>
        <w:br/>
      </w:r>
      <w:r w:rsidRPr="0024617D">
        <w:rPr>
          <w:rFonts w:ascii="Arial" w:hAnsi="Arial" w:cs="Arial"/>
          <w:bCs/>
          <w:sz w:val="22"/>
          <w:szCs w:val="22"/>
        </w:rPr>
        <w:t>Przez powiązania kapitałowe</w:t>
      </w:r>
      <w:r w:rsidR="00E61C65" w:rsidRPr="0024617D">
        <w:rPr>
          <w:rFonts w:ascii="Arial" w:hAnsi="Arial" w:cs="Arial"/>
          <w:bCs/>
          <w:sz w:val="22"/>
          <w:szCs w:val="22"/>
        </w:rPr>
        <w:t xml:space="preserve"> </w:t>
      </w:r>
      <w:r w:rsidRPr="0024617D">
        <w:rPr>
          <w:rFonts w:ascii="Arial" w:hAnsi="Arial" w:cs="Arial"/>
          <w:bCs/>
          <w:sz w:val="22"/>
          <w:szCs w:val="22"/>
        </w:rPr>
        <w:t>lub osobowe rozumie się wzajemne powiązania między tym podmiotem a realizatorem działań finansowanych z udziałem</w:t>
      </w:r>
      <w:r w:rsidR="00E61C65" w:rsidRPr="0024617D">
        <w:rPr>
          <w:rFonts w:ascii="Arial" w:hAnsi="Arial" w:cs="Arial"/>
          <w:bCs/>
          <w:sz w:val="22"/>
          <w:szCs w:val="22"/>
        </w:rPr>
        <w:t xml:space="preserve"> </w:t>
      </w:r>
      <w:r w:rsidRPr="0024617D">
        <w:rPr>
          <w:rFonts w:ascii="Arial" w:hAnsi="Arial" w:cs="Arial"/>
          <w:bCs/>
          <w:sz w:val="22"/>
          <w:szCs w:val="22"/>
        </w:rPr>
        <w:t>środków KFS, polegające na:</w:t>
      </w:r>
    </w:p>
    <w:p w14:paraId="40FAA9D4" w14:textId="29D52C54" w:rsidR="008C356D" w:rsidRPr="0024617D" w:rsidRDefault="008C356D"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1) </w:t>
      </w:r>
      <w:r w:rsidR="00E61C65" w:rsidRPr="0024617D">
        <w:rPr>
          <w:rFonts w:ascii="Arial" w:hAnsi="Arial" w:cs="Arial"/>
          <w:bCs/>
          <w:sz w:val="22"/>
          <w:szCs w:val="22"/>
        </w:rPr>
        <w:t xml:space="preserve"> </w:t>
      </w:r>
      <w:r w:rsidRPr="0024617D">
        <w:rPr>
          <w:rFonts w:ascii="Arial" w:hAnsi="Arial" w:cs="Arial"/>
          <w:bCs/>
          <w:sz w:val="22"/>
          <w:szCs w:val="22"/>
        </w:rPr>
        <w:t>uczestniczeniu w spółce jako wspólnik spółki cywilnej lub spółki osobowej;</w:t>
      </w:r>
    </w:p>
    <w:p w14:paraId="6B51F6AA" w14:textId="41A9CAC8" w:rsidR="008C356D" w:rsidRDefault="008C356D"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2) </w:t>
      </w:r>
      <w:r w:rsidR="00E61C65" w:rsidRPr="0024617D">
        <w:rPr>
          <w:rFonts w:ascii="Arial" w:hAnsi="Arial" w:cs="Arial"/>
          <w:bCs/>
          <w:sz w:val="22"/>
          <w:szCs w:val="22"/>
        </w:rPr>
        <w:t xml:space="preserve"> </w:t>
      </w:r>
      <w:r w:rsidRPr="0024617D">
        <w:rPr>
          <w:rFonts w:ascii="Arial" w:hAnsi="Arial" w:cs="Arial"/>
          <w:bCs/>
          <w:sz w:val="22"/>
          <w:szCs w:val="22"/>
        </w:rPr>
        <w:t>posiadaniu udziałów lub co najmniej 5 % akcji;</w:t>
      </w:r>
    </w:p>
    <w:p w14:paraId="4270D0FE" w14:textId="003F47C3" w:rsidR="008C356D" w:rsidRPr="0024617D" w:rsidRDefault="008C356D"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3)</w:t>
      </w:r>
      <w:r w:rsidR="008E0E5A">
        <w:rPr>
          <w:rFonts w:ascii="Arial" w:hAnsi="Arial" w:cs="Arial"/>
          <w:bCs/>
          <w:sz w:val="22"/>
          <w:szCs w:val="22"/>
        </w:rPr>
        <w:t xml:space="preserve"> </w:t>
      </w:r>
      <w:r w:rsidRPr="0024617D">
        <w:rPr>
          <w:rFonts w:ascii="Arial" w:hAnsi="Arial" w:cs="Arial"/>
          <w:bCs/>
          <w:sz w:val="22"/>
          <w:szCs w:val="22"/>
        </w:rPr>
        <w:t xml:space="preserve"> pełnieniu funkcji członka organu nadzorczego lub zarządzającego, prokurenta, pełnomocnika;</w:t>
      </w:r>
    </w:p>
    <w:p w14:paraId="7704560D" w14:textId="7916F198" w:rsidR="00536D7B" w:rsidRDefault="008C356D"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lastRenderedPageBreak/>
        <w:t>4) pozostawaniu w takim stosunku prawnym lub faktycznym, który może budzić</w:t>
      </w:r>
      <w:r w:rsidR="008E0E5A">
        <w:rPr>
          <w:rFonts w:ascii="Arial" w:hAnsi="Arial" w:cs="Arial"/>
          <w:bCs/>
          <w:sz w:val="22"/>
          <w:szCs w:val="22"/>
        </w:rPr>
        <w:t xml:space="preserve"> u</w:t>
      </w:r>
      <w:r w:rsidRPr="0024617D">
        <w:rPr>
          <w:rFonts w:ascii="Arial" w:hAnsi="Arial" w:cs="Arial"/>
          <w:bCs/>
          <w:sz w:val="22"/>
          <w:szCs w:val="22"/>
        </w:rPr>
        <w:t xml:space="preserve">zasadnione </w:t>
      </w:r>
      <w:r w:rsidR="008E0E5A">
        <w:rPr>
          <w:rFonts w:ascii="Arial" w:hAnsi="Arial" w:cs="Arial"/>
          <w:bCs/>
          <w:sz w:val="22"/>
          <w:szCs w:val="22"/>
        </w:rPr>
        <w:br/>
        <w:t xml:space="preserve">     </w:t>
      </w:r>
      <w:r w:rsidRPr="0024617D">
        <w:rPr>
          <w:rFonts w:ascii="Arial" w:hAnsi="Arial" w:cs="Arial"/>
          <w:bCs/>
          <w:sz w:val="22"/>
          <w:szCs w:val="22"/>
        </w:rPr>
        <w:t>wątpliwości co do bezstronności w wyborze realizatora.</w:t>
      </w:r>
    </w:p>
    <w:p w14:paraId="30D4DA15" w14:textId="068236C9" w:rsidR="007174FA" w:rsidRDefault="003C343B" w:rsidP="003C343B">
      <w:pPr>
        <w:pStyle w:val="NormalnyWeb"/>
        <w:spacing w:before="0" w:beforeAutospacing="0" w:after="0" w:afterAutospacing="0" w:line="360" w:lineRule="auto"/>
        <w:jc w:val="both"/>
        <w:rPr>
          <w:rFonts w:ascii="Arial" w:hAnsi="Arial" w:cs="Arial"/>
          <w:b/>
          <w:sz w:val="22"/>
          <w:szCs w:val="22"/>
        </w:rPr>
      </w:pPr>
      <w:r>
        <w:rPr>
          <w:rFonts w:ascii="Arial" w:hAnsi="Arial" w:cs="Arial"/>
          <w:b/>
          <w:sz w:val="22"/>
          <w:szCs w:val="22"/>
        </w:rPr>
        <w:t>W</w:t>
      </w:r>
      <w:r w:rsidR="007174FA" w:rsidRPr="004F4D56">
        <w:rPr>
          <w:rFonts w:ascii="Arial" w:hAnsi="Arial" w:cs="Arial"/>
          <w:b/>
          <w:sz w:val="22"/>
          <w:szCs w:val="22"/>
        </w:rPr>
        <w:t xml:space="preserve">niosek złożony przez </w:t>
      </w:r>
      <w:r w:rsidR="004F4D56">
        <w:rPr>
          <w:rFonts w:ascii="Arial" w:hAnsi="Arial" w:cs="Arial"/>
          <w:b/>
          <w:sz w:val="22"/>
          <w:szCs w:val="22"/>
        </w:rPr>
        <w:t xml:space="preserve">pełnomocnika będącego </w:t>
      </w:r>
      <w:r w:rsidR="007174FA" w:rsidRPr="004F4D56">
        <w:rPr>
          <w:rFonts w:ascii="Arial" w:hAnsi="Arial" w:cs="Arial"/>
          <w:b/>
          <w:sz w:val="22"/>
          <w:szCs w:val="22"/>
        </w:rPr>
        <w:t>przedstawiciel</w:t>
      </w:r>
      <w:r w:rsidR="004F4D56">
        <w:rPr>
          <w:rFonts w:ascii="Arial" w:hAnsi="Arial" w:cs="Arial"/>
          <w:b/>
          <w:sz w:val="22"/>
          <w:szCs w:val="22"/>
        </w:rPr>
        <w:t>em</w:t>
      </w:r>
      <w:r w:rsidR="007174FA" w:rsidRPr="004F4D56">
        <w:rPr>
          <w:rFonts w:ascii="Arial" w:hAnsi="Arial" w:cs="Arial"/>
          <w:b/>
          <w:sz w:val="22"/>
          <w:szCs w:val="22"/>
        </w:rPr>
        <w:t xml:space="preserve"> </w:t>
      </w:r>
      <w:r w:rsidR="004F4D56">
        <w:rPr>
          <w:rFonts w:ascii="Arial" w:hAnsi="Arial" w:cs="Arial"/>
          <w:b/>
          <w:sz w:val="22"/>
          <w:szCs w:val="22"/>
        </w:rPr>
        <w:t>instytucji</w:t>
      </w:r>
      <w:r w:rsidR="007174FA" w:rsidRPr="004F4D56">
        <w:rPr>
          <w:rFonts w:ascii="Arial" w:hAnsi="Arial" w:cs="Arial"/>
          <w:b/>
          <w:sz w:val="22"/>
          <w:szCs w:val="22"/>
        </w:rPr>
        <w:t xml:space="preserve"> szkoleniowej</w:t>
      </w:r>
      <w:r w:rsidR="004F4D56">
        <w:rPr>
          <w:rFonts w:ascii="Arial" w:hAnsi="Arial" w:cs="Arial"/>
          <w:b/>
          <w:sz w:val="22"/>
          <w:szCs w:val="22"/>
        </w:rPr>
        <w:t>,</w:t>
      </w:r>
      <w:r w:rsidR="007174FA" w:rsidRPr="004F4D56">
        <w:rPr>
          <w:rFonts w:ascii="Arial" w:hAnsi="Arial" w:cs="Arial"/>
          <w:b/>
          <w:sz w:val="22"/>
          <w:szCs w:val="22"/>
        </w:rPr>
        <w:t xml:space="preserve"> wskazanej jako realizator </w:t>
      </w:r>
      <w:r w:rsidR="004F4D56">
        <w:rPr>
          <w:rFonts w:ascii="Arial" w:hAnsi="Arial" w:cs="Arial"/>
          <w:b/>
          <w:sz w:val="22"/>
          <w:szCs w:val="22"/>
        </w:rPr>
        <w:t>kształcenia</w:t>
      </w:r>
      <w:r w:rsidR="00BB05FD">
        <w:rPr>
          <w:rFonts w:ascii="Arial" w:hAnsi="Arial" w:cs="Arial"/>
          <w:b/>
          <w:sz w:val="22"/>
          <w:szCs w:val="22"/>
        </w:rPr>
        <w:t>,</w:t>
      </w:r>
      <w:r w:rsidR="004F4D56">
        <w:rPr>
          <w:rFonts w:ascii="Arial" w:hAnsi="Arial" w:cs="Arial"/>
          <w:b/>
          <w:sz w:val="22"/>
          <w:szCs w:val="22"/>
        </w:rPr>
        <w:t xml:space="preserve"> </w:t>
      </w:r>
      <w:r>
        <w:rPr>
          <w:rFonts w:ascii="Arial" w:hAnsi="Arial" w:cs="Arial"/>
          <w:b/>
          <w:sz w:val="22"/>
          <w:szCs w:val="22"/>
        </w:rPr>
        <w:t>zostanie</w:t>
      </w:r>
      <w:r w:rsidR="004F4D56">
        <w:rPr>
          <w:rFonts w:ascii="Arial" w:hAnsi="Arial" w:cs="Arial"/>
          <w:b/>
          <w:sz w:val="22"/>
          <w:szCs w:val="22"/>
        </w:rPr>
        <w:t xml:space="preserve"> uznany za złożony z naruszeniem art. 128 </w:t>
      </w:r>
      <w:r>
        <w:rPr>
          <w:rFonts w:ascii="Arial" w:hAnsi="Arial" w:cs="Arial"/>
          <w:b/>
          <w:sz w:val="22"/>
          <w:szCs w:val="22"/>
        </w:rPr>
        <w:br/>
      </w:r>
      <w:r w:rsidR="004F4D56">
        <w:rPr>
          <w:rFonts w:ascii="Arial" w:hAnsi="Arial" w:cs="Arial"/>
          <w:b/>
          <w:sz w:val="22"/>
          <w:szCs w:val="22"/>
        </w:rPr>
        <w:t xml:space="preserve">ust. 1 i art. 129 pkt 4 ustawy z dnia 20 marca 2025 r. o rynku pracy i służbach zatrudnienia. </w:t>
      </w:r>
    </w:p>
    <w:p w14:paraId="427F6789" w14:textId="77777777" w:rsidR="00F9646A" w:rsidRDefault="00F9646A" w:rsidP="002C4BFD">
      <w:pPr>
        <w:pStyle w:val="NormalnyWeb"/>
        <w:spacing w:before="0" w:beforeAutospacing="0" w:after="0" w:afterAutospacing="0" w:line="360" w:lineRule="auto"/>
        <w:rPr>
          <w:rFonts w:ascii="Arial" w:eastAsiaTheme="minorEastAsia" w:hAnsi="Arial" w:cs="Arial"/>
          <w:color w:val="000000" w:themeColor="text1"/>
          <w:kern w:val="24"/>
          <w:sz w:val="22"/>
          <w:szCs w:val="22"/>
        </w:rPr>
      </w:pPr>
    </w:p>
    <w:p w14:paraId="7F28E5CF" w14:textId="7297BECB" w:rsidR="002C4BFD" w:rsidRPr="0024617D" w:rsidRDefault="002C4BFD" w:rsidP="002C4BFD">
      <w:pPr>
        <w:pStyle w:val="NormalnyWeb"/>
        <w:spacing w:before="0" w:beforeAutospacing="0" w:after="0" w:afterAutospacing="0" w:line="360" w:lineRule="auto"/>
        <w:rPr>
          <w:rFonts w:ascii="Arial" w:hAnsi="Arial" w:cs="Arial"/>
          <w:sz w:val="22"/>
          <w:szCs w:val="22"/>
        </w:rPr>
      </w:pPr>
      <w:r w:rsidRPr="0024617D">
        <w:rPr>
          <w:rFonts w:ascii="Arial" w:eastAsiaTheme="minorEastAsia" w:hAnsi="Arial" w:cs="Arial"/>
          <w:color w:val="000000" w:themeColor="text1"/>
          <w:kern w:val="24"/>
          <w:sz w:val="22"/>
          <w:szCs w:val="22"/>
        </w:rPr>
        <w:t>Podmiot, który zawarł umowę:</w:t>
      </w:r>
    </w:p>
    <w:p w14:paraId="5F05270A" w14:textId="77777777" w:rsidR="002C4BFD" w:rsidRPr="0024617D" w:rsidRDefault="002C4BFD" w:rsidP="002C4BFD">
      <w:pPr>
        <w:pStyle w:val="NormalnyWeb"/>
        <w:spacing w:before="0" w:beforeAutospacing="0" w:after="0" w:afterAutospacing="0" w:line="360" w:lineRule="auto"/>
        <w:ind w:right="-283"/>
        <w:jc w:val="both"/>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 xml:space="preserve">1) utrzymuje zatrudnienie osoby, na której kształcenie ustawiczne przyznano finansowanie, </w:t>
      </w:r>
      <w:r w:rsidRPr="0024617D">
        <w:rPr>
          <w:rFonts w:ascii="Arial" w:eastAsiaTheme="minorEastAsia" w:hAnsi="Arial" w:cs="Arial"/>
          <w:color w:val="000000" w:themeColor="text1"/>
          <w:kern w:val="24"/>
          <w:sz w:val="22"/>
          <w:szCs w:val="22"/>
        </w:rPr>
        <w:br/>
        <w:t xml:space="preserve">    przez okres co najmniej 3 miesięcy od dnia ukończenia przez nią kształcenia, </w:t>
      </w:r>
      <w:r w:rsidRPr="0024617D">
        <w:rPr>
          <w:rFonts w:ascii="Arial" w:eastAsiaTheme="minorEastAsia" w:hAnsi="Arial" w:cs="Arial"/>
          <w:color w:val="000000" w:themeColor="text1"/>
          <w:kern w:val="24"/>
          <w:sz w:val="22"/>
          <w:szCs w:val="22"/>
        </w:rPr>
        <w:br/>
        <w:t xml:space="preserve">    z wyjątkiem: rozwiązania przez tę osobę umowy o pracę, rozwiązania z tą osobą umowy </w:t>
      </w:r>
      <w:r w:rsidRPr="0024617D">
        <w:rPr>
          <w:rFonts w:ascii="Arial" w:eastAsiaTheme="minorEastAsia" w:hAnsi="Arial" w:cs="Arial"/>
          <w:color w:val="000000" w:themeColor="text1"/>
          <w:kern w:val="24"/>
          <w:sz w:val="22"/>
          <w:szCs w:val="22"/>
        </w:rPr>
        <w:br/>
        <w:t xml:space="preserve">   </w:t>
      </w:r>
      <w:r>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o pracę na podstawie art. 52 albo art. 53 ustawy z dnia 26 czerwca 1974 r. – Kodeks </w:t>
      </w:r>
      <w:r w:rsidRPr="0024617D">
        <w:rPr>
          <w:rFonts w:ascii="Arial" w:eastAsiaTheme="minorEastAsia" w:hAnsi="Arial" w:cs="Arial"/>
          <w:color w:val="000000" w:themeColor="text1"/>
          <w:kern w:val="24"/>
          <w:sz w:val="22"/>
          <w:szCs w:val="22"/>
        </w:rPr>
        <w:br/>
        <w:t xml:space="preserve"> </w:t>
      </w:r>
      <w:r>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  pracy, wygaśnięcia stosunku pracy, otrzymania na tę osobę finansowania w przypadku, </w:t>
      </w:r>
      <w:r w:rsidRPr="0024617D">
        <w:rPr>
          <w:rFonts w:ascii="Arial" w:eastAsiaTheme="minorEastAsia" w:hAnsi="Arial" w:cs="Arial"/>
          <w:color w:val="000000" w:themeColor="text1"/>
          <w:kern w:val="24"/>
          <w:sz w:val="22"/>
          <w:szCs w:val="22"/>
        </w:rPr>
        <w:br/>
      </w:r>
      <w:r>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   o którym mowa w art. 217 (zwolnienia monitorowane);</w:t>
      </w:r>
    </w:p>
    <w:p w14:paraId="63B799C0" w14:textId="77777777" w:rsidR="002C4BFD" w:rsidRPr="0024617D" w:rsidRDefault="002C4BFD" w:rsidP="002C4BFD">
      <w:pPr>
        <w:pStyle w:val="NormalnyWeb"/>
        <w:spacing w:before="0" w:beforeAutospacing="0" w:after="0" w:afterAutospacing="0" w:line="360" w:lineRule="auto"/>
        <w:ind w:right="-283"/>
        <w:jc w:val="both"/>
        <w:rPr>
          <w:rFonts w:ascii="Arial" w:hAnsi="Arial" w:cs="Arial"/>
          <w:sz w:val="22"/>
          <w:szCs w:val="22"/>
        </w:rPr>
      </w:pPr>
      <w:r w:rsidRPr="0024617D">
        <w:rPr>
          <w:rFonts w:ascii="Arial" w:eastAsiaTheme="minorEastAsia" w:hAnsi="Arial" w:cs="Arial"/>
          <w:color w:val="000000" w:themeColor="text1"/>
          <w:kern w:val="24"/>
          <w:sz w:val="22"/>
          <w:szCs w:val="22"/>
        </w:rPr>
        <w:t>2) nie zawiesza albo nie zaprzestaje prowadzenia dotychczasowej działalności</w:t>
      </w:r>
      <w:r>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gospodarczej przez </w:t>
      </w:r>
      <w:r>
        <w:rPr>
          <w:rFonts w:ascii="Arial" w:eastAsiaTheme="minorEastAsia" w:hAnsi="Arial" w:cs="Arial"/>
          <w:color w:val="000000" w:themeColor="text1"/>
          <w:kern w:val="24"/>
          <w:sz w:val="22"/>
          <w:szCs w:val="22"/>
        </w:rPr>
        <w:br/>
        <w:t xml:space="preserve">     </w:t>
      </w:r>
      <w:r w:rsidRPr="0024617D">
        <w:rPr>
          <w:rFonts w:ascii="Arial" w:eastAsiaTheme="minorEastAsia" w:hAnsi="Arial" w:cs="Arial"/>
          <w:color w:val="000000" w:themeColor="text1"/>
          <w:kern w:val="24"/>
          <w:sz w:val="22"/>
          <w:szCs w:val="22"/>
        </w:rPr>
        <w:t>okres 3 miesięcy od dnia ukończenia kształcenia, w przypadku, gdy</w:t>
      </w:r>
      <w:r>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z finansowania kształcenia </w:t>
      </w:r>
      <w:r>
        <w:rPr>
          <w:rFonts w:ascii="Arial" w:eastAsiaTheme="minorEastAsia" w:hAnsi="Arial" w:cs="Arial"/>
          <w:color w:val="000000" w:themeColor="text1"/>
          <w:kern w:val="24"/>
          <w:sz w:val="22"/>
          <w:szCs w:val="22"/>
        </w:rPr>
        <w:br/>
        <w:t xml:space="preserve">     </w:t>
      </w:r>
      <w:r w:rsidRPr="0024617D">
        <w:rPr>
          <w:rFonts w:ascii="Arial" w:eastAsiaTheme="minorEastAsia" w:hAnsi="Arial" w:cs="Arial"/>
          <w:color w:val="000000" w:themeColor="text1"/>
          <w:kern w:val="24"/>
          <w:sz w:val="22"/>
          <w:szCs w:val="22"/>
        </w:rPr>
        <w:t xml:space="preserve">ustawicznego skorzystał pracodawca lub osoba fizyczna prowadząca działalność gospodarczą, </w:t>
      </w:r>
      <w:r>
        <w:rPr>
          <w:rFonts w:ascii="Arial" w:eastAsiaTheme="minorEastAsia" w:hAnsi="Arial" w:cs="Arial"/>
          <w:color w:val="000000" w:themeColor="text1"/>
          <w:kern w:val="24"/>
          <w:sz w:val="22"/>
          <w:szCs w:val="22"/>
        </w:rPr>
        <w:br/>
        <w:t xml:space="preserve">     </w:t>
      </w:r>
      <w:r w:rsidRPr="0024617D">
        <w:rPr>
          <w:rFonts w:ascii="Arial" w:eastAsiaTheme="minorEastAsia" w:hAnsi="Arial" w:cs="Arial"/>
          <w:color w:val="000000" w:themeColor="text1"/>
          <w:kern w:val="24"/>
          <w:sz w:val="22"/>
          <w:szCs w:val="22"/>
        </w:rPr>
        <w:t>chyba że powodem będzie ogłoszenie przez niego upadłości;</w:t>
      </w:r>
    </w:p>
    <w:p w14:paraId="2CA5538D" w14:textId="77777777" w:rsidR="002C4BFD" w:rsidRDefault="002C4BFD" w:rsidP="002C4BFD">
      <w:pPr>
        <w:pStyle w:val="NormalnyWeb"/>
        <w:spacing w:before="0" w:beforeAutospacing="0" w:after="0" w:afterAutospacing="0" w:line="360" w:lineRule="auto"/>
        <w:ind w:right="-709"/>
        <w:rPr>
          <w:rFonts w:ascii="Arial" w:eastAsiaTheme="minorEastAsia" w:hAnsi="Arial" w:cs="Arial"/>
          <w:color w:val="000000" w:themeColor="text1"/>
          <w:kern w:val="24"/>
          <w:sz w:val="22"/>
          <w:szCs w:val="22"/>
        </w:rPr>
      </w:pPr>
      <w:r w:rsidRPr="0024617D">
        <w:rPr>
          <w:rFonts w:ascii="Arial" w:eastAsiaTheme="minorEastAsia" w:hAnsi="Arial" w:cs="Arial"/>
          <w:color w:val="000000" w:themeColor="text1"/>
          <w:kern w:val="24"/>
          <w:sz w:val="22"/>
          <w:szCs w:val="22"/>
        </w:rPr>
        <w:t xml:space="preserve">3) </w:t>
      </w:r>
      <w:r>
        <w:rPr>
          <w:rFonts w:ascii="Arial" w:eastAsiaTheme="minorEastAsia" w:hAnsi="Arial" w:cs="Arial"/>
          <w:color w:val="000000" w:themeColor="text1"/>
          <w:kern w:val="24"/>
          <w:sz w:val="22"/>
          <w:szCs w:val="22"/>
        </w:rPr>
        <w:t xml:space="preserve"> </w:t>
      </w:r>
      <w:r w:rsidRPr="0024617D">
        <w:rPr>
          <w:rFonts w:ascii="Arial" w:eastAsiaTheme="minorEastAsia" w:hAnsi="Arial" w:cs="Arial"/>
          <w:color w:val="000000" w:themeColor="text1"/>
          <w:kern w:val="24"/>
          <w:sz w:val="22"/>
          <w:szCs w:val="22"/>
        </w:rPr>
        <w:t xml:space="preserve">zatrudnia, zawiera umowę lub umowy cywilnoprawne dotyczące świadczenia usług przez okres </w:t>
      </w:r>
      <w:r>
        <w:rPr>
          <w:rFonts w:ascii="Arial" w:eastAsiaTheme="minorEastAsia" w:hAnsi="Arial" w:cs="Arial"/>
          <w:color w:val="000000" w:themeColor="text1"/>
          <w:kern w:val="24"/>
          <w:sz w:val="22"/>
          <w:szCs w:val="22"/>
        </w:rPr>
        <w:br/>
        <w:t xml:space="preserve">     </w:t>
      </w:r>
      <w:r w:rsidRPr="0024617D">
        <w:rPr>
          <w:rFonts w:ascii="Arial" w:eastAsiaTheme="minorEastAsia" w:hAnsi="Arial" w:cs="Arial"/>
          <w:color w:val="000000" w:themeColor="text1"/>
          <w:kern w:val="24"/>
          <w:sz w:val="22"/>
          <w:szCs w:val="22"/>
        </w:rPr>
        <w:t xml:space="preserve">co najmniej 3 miesięcy od dnia ukończenia kształcenia z osobą, która skorzystała z finansowanego </w:t>
      </w:r>
      <w:r>
        <w:rPr>
          <w:rFonts w:ascii="Arial" w:eastAsiaTheme="minorEastAsia" w:hAnsi="Arial" w:cs="Arial"/>
          <w:color w:val="000000" w:themeColor="text1"/>
          <w:kern w:val="24"/>
          <w:sz w:val="22"/>
          <w:szCs w:val="22"/>
        </w:rPr>
        <w:br/>
        <w:t xml:space="preserve">     </w:t>
      </w:r>
      <w:r w:rsidRPr="0024617D">
        <w:rPr>
          <w:rFonts w:ascii="Arial" w:eastAsiaTheme="minorEastAsia" w:hAnsi="Arial" w:cs="Arial"/>
          <w:color w:val="000000" w:themeColor="text1"/>
          <w:kern w:val="24"/>
          <w:sz w:val="22"/>
          <w:szCs w:val="22"/>
        </w:rPr>
        <w:t>kształcenia ustawicznego, z osobą, o której mowa w art. 125 ust. 10 pkt 4 (umowy cywilnoprawne).</w:t>
      </w:r>
    </w:p>
    <w:p w14:paraId="5D831147" w14:textId="77777777" w:rsidR="002C4BFD" w:rsidRDefault="002C4BFD" w:rsidP="002C4BFD">
      <w:pPr>
        <w:spacing w:after="0" w:line="360" w:lineRule="auto"/>
        <w:jc w:val="center"/>
        <w:rPr>
          <w:rFonts w:ascii="Arial" w:eastAsiaTheme="minorEastAsia" w:hAnsi="Arial" w:cs="Arial"/>
          <w:color w:val="000000" w:themeColor="text1"/>
          <w:kern w:val="24"/>
        </w:rPr>
      </w:pPr>
      <w:r w:rsidRPr="0024617D">
        <w:rPr>
          <w:rFonts w:ascii="Arial" w:eastAsiaTheme="minorEastAsia" w:hAnsi="Arial" w:cs="Arial"/>
          <w:color w:val="000000" w:themeColor="text1"/>
          <w:kern w:val="24"/>
        </w:rPr>
        <w:t xml:space="preserve">W przypadku niedotrzymania w/w warunków, podmiot nie otrzyma finansowania z KFS </w:t>
      </w:r>
      <w:r w:rsidRPr="0024617D">
        <w:rPr>
          <w:rFonts w:ascii="Arial" w:eastAsiaTheme="minorEastAsia" w:hAnsi="Arial" w:cs="Arial"/>
          <w:color w:val="000000" w:themeColor="text1"/>
          <w:kern w:val="24"/>
        </w:rPr>
        <w:br/>
        <w:t xml:space="preserve">     w ciągu roku od dnia ukończenia finansowanego kształcenia.</w:t>
      </w:r>
    </w:p>
    <w:p w14:paraId="5E4A9A6B" w14:textId="77777777" w:rsidR="003C343B" w:rsidRPr="004F4D56" w:rsidRDefault="003C343B" w:rsidP="003C343B">
      <w:pPr>
        <w:pStyle w:val="NormalnyWeb"/>
        <w:spacing w:before="0" w:beforeAutospacing="0" w:after="0" w:afterAutospacing="0" w:line="360" w:lineRule="auto"/>
        <w:jc w:val="both"/>
        <w:rPr>
          <w:rFonts w:ascii="Arial" w:hAnsi="Arial" w:cs="Arial"/>
          <w:b/>
          <w:sz w:val="22"/>
          <w:szCs w:val="22"/>
        </w:rPr>
      </w:pPr>
    </w:p>
    <w:p w14:paraId="0060BF82" w14:textId="78054FF5" w:rsidR="00595ACF" w:rsidRPr="0024617D" w:rsidRDefault="00595ACF" w:rsidP="003C343B">
      <w:pPr>
        <w:pStyle w:val="NormalnyWeb"/>
        <w:spacing w:before="0" w:beforeAutospacing="0" w:after="0" w:afterAutospacing="0" w:line="360" w:lineRule="auto"/>
        <w:jc w:val="both"/>
        <w:rPr>
          <w:rFonts w:ascii="Arial" w:hAnsi="Arial" w:cs="Arial"/>
          <w:bCs/>
          <w:sz w:val="22"/>
          <w:szCs w:val="22"/>
        </w:rPr>
      </w:pPr>
      <w:r w:rsidRPr="0024617D">
        <w:rPr>
          <w:rFonts w:ascii="Arial" w:hAnsi="Arial" w:cs="Arial"/>
          <w:bCs/>
          <w:sz w:val="22"/>
          <w:szCs w:val="22"/>
        </w:rPr>
        <w:t xml:space="preserve">Starosta może przeprowadzać kontrolę w zakresie przestrzegania postanowień umowy, wydatkowania środków KFS zgodnie z przeznaczeniem, właściwego dokumentowania wykorzystania środków, wywiązywania się ze zobowiązań oraz kontrolę finansowanych działań </w:t>
      </w:r>
      <w:r w:rsidR="009A0F6A">
        <w:rPr>
          <w:rFonts w:ascii="Arial" w:hAnsi="Arial" w:cs="Arial"/>
          <w:bCs/>
          <w:sz w:val="22"/>
          <w:szCs w:val="22"/>
        </w:rPr>
        <w:br/>
      </w:r>
      <w:r w:rsidRPr="0024617D">
        <w:rPr>
          <w:rFonts w:ascii="Arial" w:hAnsi="Arial" w:cs="Arial"/>
          <w:bCs/>
          <w:sz w:val="22"/>
          <w:szCs w:val="22"/>
        </w:rPr>
        <w:t>w trakcie i miejscu ich przeprowadzania.</w:t>
      </w:r>
    </w:p>
    <w:p w14:paraId="1C022B70" w14:textId="11A9E7F7" w:rsidR="00326373" w:rsidRPr="0024617D" w:rsidRDefault="00326373" w:rsidP="003C343B">
      <w:pPr>
        <w:spacing w:after="0" w:line="360" w:lineRule="auto"/>
        <w:rPr>
          <w:rFonts w:ascii="Arial" w:eastAsia="Times New Roman" w:hAnsi="Arial" w:cs="Arial"/>
          <w:b/>
          <w:lang w:eastAsia="pl-PL"/>
        </w:rPr>
      </w:pPr>
      <w:r w:rsidRPr="0024617D">
        <w:rPr>
          <w:rFonts w:ascii="Arial" w:eastAsiaTheme="minorEastAsia" w:hAnsi="Arial" w:cs="Arial"/>
          <w:b/>
          <w:color w:val="000000" w:themeColor="text1"/>
          <w:kern w:val="24"/>
          <w:lang w:eastAsia="pl-PL"/>
        </w:rPr>
        <w:t xml:space="preserve">Przy rozpatrywaniu wniosku podmiotu ubiegającego się o finansowanie działań ze środków KFS </w:t>
      </w:r>
      <w:r w:rsidR="00FD5AD3" w:rsidRPr="0024617D">
        <w:rPr>
          <w:rFonts w:ascii="Arial" w:eastAsiaTheme="minorEastAsia" w:hAnsi="Arial" w:cs="Arial"/>
          <w:b/>
          <w:color w:val="000000" w:themeColor="text1"/>
          <w:kern w:val="24"/>
          <w:lang w:eastAsia="pl-PL"/>
        </w:rPr>
        <w:t>S</w:t>
      </w:r>
      <w:r w:rsidRPr="0024617D">
        <w:rPr>
          <w:rFonts w:ascii="Arial" w:eastAsiaTheme="minorEastAsia" w:hAnsi="Arial" w:cs="Arial"/>
          <w:b/>
          <w:color w:val="000000" w:themeColor="text1"/>
          <w:kern w:val="24"/>
          <w:lang w:eastAsia="pl-PL"/>
        </w:rPr>
        <w:t>tarosta uwzględnia:</w:t>
      </w:r>
    </w:p>
    <w:p w14:paraId="1A4938D6" w14:textId="77777777" w:rsidR="00326373" w:rsidRPr="008E0E5A" w:rsidRDefault="00326373" w:rsidP="003C343B">
      <w:pPr>
        <w:pStyle w:val="Akapitzlist"/>
        <w:numPr>
          <w:ilvl w:val="0"/>
          <w:numId w:val="8"/>
        </w:numPr>
        <w:spacing w:after="0" w:line="360" w:lineRule="auto"/>
        <w:rPr>
          <w:rFonts w:ascii="Arial" w:eastAsia="Times New Roman" w:hAnsi="Arial" w:cs="Arial"/>
          <w:lang w:eastAsia="pl-PL"/>
        </w:rPr>
      </w:pPr>
      <w:r w:rsidRPr="008E0E5A">
        <w:rPr>
          <w:rFonts w:ascii="Arial" w:eastAsiaTheme="minorEastAsia" w:hAnsi="Arial" w:cs="Arial"/>
          <w:kern w:val="24"/>
          <w:lang w:eastAsia="pl-PL"/>
        </w:rPr>
        <w:t>zgodność dofinansowywanych działań z ustalonymi priorytetami wydatkowania środków KFS na dany rok;</w:t>
      </w:r>
    </w:p>
    <w:p w14:paraId="061638B8" w14:textId="77777777" w:rsidR="00326373" w:rsidRPr="008E0E5A" w:rsidRDefault="00326373" w:rsidP="003C343B">
      <w:pPr>
        <w:numPr>
          <w:ilvl w:val="0"/>
          <w:numId w:val="8"/>
        </w:numPr>
        <w:tabs>
          <w:tab w:val="clear" w:pos="720"/>
          <w:tab w:val="left" w:pos="567"/>
          <w:tab w:val="num" w:pos="709"/>
        </w:tabs>
        <w:spacing w:after="0" w:line="360" w:lineRule="auto"/>
        <w:ind w:left="709" w:hanging="283"/>
        <w:contextualSpacing/>
        <w:rPr>
          <w:rFonts w:ascii="Arial" w:eastAsia="Times New Roman" w:hAnsi="Arial" w:cs="Arial"/>
          <w:lang w:eastAsia="pl-PL"/>
        </w:rPr>
      </w:pPr>
      <w:r w:rsidRPr="008E0E5A">
        <w:rPr>
          <w:rFonts w:ascii="Arial" w:eastAsiaTheme="minorEastAsia" w:hAnsi="Arial" w:cs="Arial"/>
          <w:kern w:val="24"/>
          <w:lang w:eastAsia="pl-PL"/>
        </w:rPr>
        <w:t>zgodność wiedzy, umiejętności lub kwalifikacji nabywanych przez uczestników</w:t>
      </w:r>
      <w:r w:rsidRPr="008E0E5A">
        <w:rPr>
          <w:rFonts w:ascii="Arial" w:eastAsiaTheme="minorEastAsia" w:hAnsi="Arial" w:cs="Arial"/>
          <w:kern w:val="24"/>
          <w:lang w:eastAsia="pl-PL"/>
        </w:rPr>
        <w:br/>
        <w:t>kształcenia ustawicznego z potrzebami lokalnego lub regionalnego rynku pracy;</w:t>
      </w:r>
    </w:p>
    <w:p w14:paraId="1D8AAF8E" w14:textId="140672A7" w:rsidR="00326373" w:rsidRPr="008E0E5A" w:rsidRDefault="00326373" w:rsidP="003C343B">
      <w:pPr>
        <w:numPr>
          <w:ilvl w:val="0"/>
          <w:numId w:val="8"/>
        </w:numPr>
        <w:tabs>
          <w:tab w:val="clear" w:pos="720"/>
        </w:tabs>
        <w:spacing w:after="0" w:line="360" w:lineRule="auto"/>
        <w:ind w:left="709" w:hanging="283"/>
        <w:contextualSpacing/>
        <w:rPr>
          <w:rFonts w:ascii="Arial" w:eastAsia="Times New Roman" w:hAnsi="Arial" w:cs="Arial"/>
          <w:lang w:eastAsia="pl-PL"/>
        </w:rPr>
      </w:pPr>
      <w:r w:rsidRPr="008E0E5A">
        <w:rPr>
          <w:rFonts w:ascii="Arial" w:eastAsiaTheme="minorEastAsia" w:hAnsi="Arial" w:cs="Arial"/>
          <w:kern w:val="24"/>
          <w:lang w:eastAsia="pl-PL"/>
        </w:rPr>
        <w:t xml:space="preserve">koszty usługi kształcenia ustawicznego wskazanej do sfinansowania ze środków KFS </w:t>
      </w:r>
      <w:r w:rsidR="008E0E5A">
        <w:rPr>
          <w:rFonts w:ascii="Arial" w:eastAsiaTheme="minorEastAsia" w:hAnsi="Arial" w:cs="Arial"/>
          <w:kern w:val="24"/>
          <w:lang w:eastAsia="pl-PL"/>
        </w:rPr>
        <w:br/>
      </w:r>
      <w:r w:rsidRPr="008E0E5A">
        <w:rPr>
          <w:rFonts w:ascii="Arial" w:eastAsiaTheme="minorEastAsia" w:hAnsi="Arial" w:cs="Arial"/>
          <w:kern w:val="24"/>
          <w:lang w:eastAsia="pl-PL"/>
        </w:rPr>
        <w:t>w porównaniu z kosztami podobnych usług dostępnych na rynku.</w:t>
      </w:r>
    </w:p>
    <w:p w14:paraId="6C7DA3B7" w14:textId="77777777" w:rsidR="00DD03DC" w:rsidRPr="0024617D" w:rsidRDefault="00DD03DC" w:rsidP="003C343B">
      <w:pPr>
        <w:spacing w:after="0" w:line="360" w:lineRule="auto"/>
        <w:jc w:val="center"/>
        <w:rPr>
          <w:rFonts w:ascii="Arial" w:eastAsia="Times New Roman" w:hAnsi="Arial" w:cs="Arial"/>
          <w:bCs/>
          <w:lang w:eastAsia="pl-PL"/>
        </w:rPr>
      </w:pPr>
    </w:p>
    <w:p w14:paraId="0616ECDE" w14:textId="77777777" w:rsidR="00F9646A" w:rsidRDefault="00F9646A" w:rsidP="003C343B">
      <w:pPr>
        <w:spacing w:after="0" w:line="360" w:lineRule="auto"/>
        <w:jc w:val="center"/>
        <w:rPr>
          <w:rFonts w:ascii="Arial" w:eastAsia="Times New Roman" w:hAnsi="Arial" w:cs="Arial"/>
          <w:b/>
          <w:bCs/>
          <w:lang w:eastAsia="pl-PL"/>
        </w:rPr>
      </w:pPr>
    </w:p>
    <w:p w14:paraId="17C42ACC" w14:textId="77777777" w:rsidR="00F9646A" w:rsidRDefault="00F9646A" w:rsidP="003C343B">
      <w:pPr>
        <w:spacing w:after="0" w:line="360" w:lineRule="auto"/>
        <w:jc w:val="center"/>
        <w:rPr>
          <w:rFonts w:ascii="Arial" w:eastAsia="Times New Roman" w:hAnsi="Arial" w:cs="Arial"/>
          <w:b/>
          <w:bCs/>
          <w:lang w:eastAsia="pl-PL"/>
        </w:rPr>
      </w:pPr>
    </w:p>
    <w:p w14:paraId="39D54382" w14:textId="77777777" w:rsidR="00F9646A" w:rsidRDefault="00F9646A" w:rsidP="003C343B">
      <w:pPr>
        <w:spacing w:after="0" w:line="360" w:lineRule="auto"/>
        <w:jc w:val="center"/>
        <w:rPr>
          <w:rFonts w:ascii="Arial" w:eastAsia="Times New Roman" w:hAnsi="Arial" w:cs="Arial"/>
          <w:b/>
          <w:bCs/>
          <w:lang w:eastAsia="pl-PL"/>
        </w:rPr>
      </w:pPr>
    </w:p>
    <w:p w14:paraId="2AFE881C" w14:textId="5BAA92F9" w:rsidR="00BA0716" w:rsidRPr="0024617D" w:rsidRDefault="00BA0716" w:rsidP="003C343B">
      <w:pPr>
        <w:spacing w:after="0" w:line="360" w:lineRule="auto"/>
        <w:jc w:val="center"/>
        <w:rPr>
          <w:rFonts w:ascii="Arial" w:eastAsia="Times New Roman" w:hAnsi="Arial" w:cs="Arial"/>
          <w:b/>
          <w:bCs/>
          <w:lang w:eastAsia="pl-PL"/>
        </w:rPr>
      </w:pPr>
      <w:r w:rsidRPr="0024617D">
        <w:rPr>
          <w:rFonts w:ascii="Arial" w:eastAsia="Times New Roman" w:hAnsi="Arial" w:cs="Arial"/>
          <w:b/>
          <w:bCs/>
          <w:lang w:eastAsia="pl-PL"/>
        </w:rPr>
        <w:lastRenderedPageBreak/>
        <w:t>PRIORYTETY WYDATKOWANIA ŚRODKÓW</w:t>
      </w:r>
      <w:r w:rsidR="009E35C1" w:rsidRPr="0024617D">
        <w:rPr>
          <w:rFonts w:ascii="Arial" w:eastAsia="Times New Roman" w:hAnsi="Arial" w:cs="Arial"/>
          <w:b/>
          <w:bCs/>
          <w:lang w:eastAsia="pl-PL"/>
        </w:rPr>
        <w:br/>
      </w:r>
      <w:r w:rsidRPr="0024617D">
        <w:rPr>
          <w:rFonts w:ascii="Arial" w:eastAsia="Times New Roman" w:hAnsi="Arial" w:cs="Arial"/>
          <w:b/>
          <w:bCs/>
          <w:lang w:eastAsia="pl-PL"/>
        </w:rPr>
        <w:t xml:space="preserve"> KRAJOWEGO FUNDUSZU SZKOLENIOWEGO W ROKU 202</w:t>
      </w:r>
      <w:r w:rsidR="008F0670" w:rsidRPr="0024617D">
        <w:rPr>
          <w:rFonts w:ascii="Arial" w:eastAsia="Times New Roman" w:hAnsi="Arial" w:cs="Arial"/>
          <w:b/>
          <w:bCs/>
          <w:lang w:eastAsia="pl-PL"/>
        </w:rPr>
        <w:t>6</w:t>
      </w:r>
    </w:p>
    <w:p w14:paraId="01B871EB" w14:textId="77777777" w:rsidR="00BA0716" w:rsidRPr="0024617D" w:rsidRDefault="00BA0716" w:rsidP="003C343B">
      <w:pPr>
        <w:spacing w:after="0" w:line="360" w:lineRule="auto"/>
        <w:jc w:val="center"/>
        <w:rPr>
          <w:rFonts w:ascii="Arial" w:eastAsia="Times New Roman" w:hAnsi="Arial" w:cs="Arial"/>
          <w:b/>
          <w:bCs/>
          <w:lang w:eastAsia="pl-PL"/>
        </w:rPr>
      </w:pPr>
    </w:p>
    <w:p w14:paraId="1BF6EC63" w14:textId="77777777" w:rsidR="00BA0716" w:rsidRPr="0024617D" w:rsidRDefault="00BA0716" w:rsidP="003C343B">
      <w:pPr>
        <w:pStyle w:val="Default"/>
        <w:spacing w:line="360" w:lineRule="auto"/>
        <w:jc w:val="center"/>
        <w:rPr>
          <w:rFonts w:ascii="Arial" w:hAnsi="Arial" w:cs="Arial"/>
          <w:b/>
          <w:bCs/>
          <w:color w:val="538135" w:themeColor="accent6" w:themeShade="BF"/>
          <w:sz w:val="22"/>
          <w:szCs w:val="22"/>
        </w:rPr>
      </w:pPr>
      <w:r w:rsidRPr="0024617D">
        <w:rPr>
          <w:rFonts w:ascii="Arial" w:hAnsi="Arial" w:cs="Arial"/>
          <w:b/>
          <w:bCs/>
          <w:color w:val="538135" w:themeColor="accent6" w:themeShade="BF"/>
          <w:sz w:val="22"/>
          <w:szCs w:val="22"/>
        </w:rPr>
        <w:t xml:space="preserve">Priorytety wydatkowania środków KFS ustalone przez Ministra </w:t>
      </w:r>
      <w:r w:rsidR="00A63A3D" w:rsidRPr="0024617D">
        <w:rPr>
          <w:rFonts w:ascii="Arial" w:hAnsi="Arial" w:cs="Arial"/>
          <w:b/>
          <w:bCs/>
          <w:color w:val="538135" w:themeColor="accent6" w:themeShade="BF"/>
          <w:sz w:val="22"/>
          <w:szCs w:val="22"/>
        </w:rPr>
        <w:br/>
      </w:r>
      <w:r w:rsidRPr="0024617D">
        <w:rPr>
          <w:rFonts w:ascii="Arial" w:hAnsi="Arial" w:cs="Arial"/>
          <w:b/>
          <w:bCs/>
          <w:color w:val="538135" w:themeColor="accent6" w:themeShade="BF"/>
          <w:sz w:val="22"/>
          <w:szCs w:val="22"/>
        </w:rPr>
        <w:t xml:space="preserve">właściwego do spraw pracy </w:t>
      </w:r>
    </w:p>
    <w:p w14:paraId="6AD7454A" w14:textId="77777777" w:rsidR="001A35BA" w:rsidRPr="0024617D" w:rsidRDefault="001A35BA" w:rsidP="003C343B">
      <w:pPr>
        <w:pStyle w:val="Default"/>
        <w:spacing w:line="360" w:lineRule="auto"/>
        <w:jc w:val="center"/>
        <w:rPr>
          <w:rFonts w:ascii="Arial" w:hAnsi="Arial" w:cs="Arial"/>
          <w:b/>
          <w:bCs/>
          <w:color w:val="538135" w:themeColor="accent6" w:themeShade="BF"/>
          <w:sz w:val="22"/>
          <w:szCs w:val="22"/>
        </w:rPr>
      </w:pPr>
    </w:p>
    <w:p w14:paraId="5F8A28FC" w14:textId="77777777" w:rsidR="004E3C96" w:rsidRPr="0024617D" w:rsidRDefault="004E3C96" w:rsidP="003C343B">
      <w:pPr>
        <w:numPr>
          <w:ilvl w:val="0"/>
          <w:numId w:val="6"/>
        </w:numPr>
        <w:spacing w:after="0" w:line="360" w:lineRule="auto"/>
        <w:jc w:val="both"/>
        <w:rPr>
          <w:rFonts w:ascii="Arial" w:eastAsia="Times New Roman" w:hAnsi="Arial" w:cs="Arial"/>
          <w:b/>
          <w:bCs/>
          <w:lang w:eastAsia="pl-PL"/>
        </w:rPr>
      </w:pPr>
      <w:r w:rsidRPr="0024617D">
        <w:rPr>
          <w:rFonts w:ascii="Arial" w:eastAsia="Times New Roman" w:hAnsi="Arial" w:cs="Arial"/>
          <w:b/>
          <w:bCs/>
          <w:lang w:eastAsia="pl-PL"/>
        </w:rPr>
        <w:t>Poprawa zarządzania i komunikacji w firmie w oparciu o zasady przeciwdziałania dyskryminacji i mobbingowi, rozwoju dialogu społecznego, partycypacji pracowniczej i wspierania integracji w miejscu pracy.</w:t>
      </w:r>
    </w:p>
    <w:p w14:paraId="6AB83C4A" w14:textId="339E6652" w:rsidR="007C5FFD" w:rsidRDefault="007C5FFD" w:rsidP="003C343B">
      <w:pPr>
        <w:pStyle w:val="Akapitzlist"/>
        <w:spacing w:after="0" w:line="360" w:lineRule="auto"/>
        <w:ind w:right="6"/>
        <w:jc w:val="both"/>
        <w:rPr>
          <w:rFonts w:ascii="Arial" w:hAnsi="Arial" w:cs="Arial"/>
        </w:rPr>
      </w:pPr>
      <w:r w:rsidRPr="0024617D">
        <w:rPr>
          <w:rFonts w:ascii="Arial" w:hAnsi="Arial" w:cs="Arial"/>
        </w:rPr>
        <w:t xml:space="preserve">Mobbing i dyskryminacja to jedno z </w:t>
      </w:r>
      <w:r w:rsidRPr="0024617D">
        <w:rPr>
          <w:rFonts w:ascii="Arial" w:eastAsia="Calibri" w:hAnsi="Arial" w:cs="Arial"/>
        </w:rPr>
        <w:t xml:space="preserve">najpoważniejszych zagrożeń </w:t>
      </w:r>
      <w:r w:rsidRPr="0024617D">
        <w:rPr>
          <w:rFonts w:ascii="Arial" w:hAnsi="Arial" w:cs="Arial"/>
        </w:rPr>
        <w:t xml:space="preserve">spotykanych </w:t>
      </w:r>
      <w:r w:rsidRPr="0024617D">
        <w:rPr>
          <w:rFonts w:ascii="Arial" w:hAnsi="Arial" w:cs="Arial"/>
        </w:rPr>
        <w:br/>
        <w:t xml:space="preserve">w wielu firmach. Dlatego kreowanie bezpiecznego i </w:t>
      </w:r>
      <w:r w:rsidRPr="0024617D">
        <w:rPr>
          <w:rFonts w:ascii="Arial" w:eastAsia="Calibri" w:hAnsi="Arial" w:cs="Arial"/>
        </w:rPr>
        <w:t xml:space="preserve">wspierającego środowiska </w:t>
      </w:r>
      <w:r w:rsidRPr="0024617D">
        <w:rPr>
          <w:rFonts w:ascii="Arial" w:hAnsi="Arial" w:cs="Arial"/>
        </w:rPr>
        <w:t xml:space="preserve">pracy jest </w:t>
      </w:r>
      <w:r w:rsidRPr="0024617D">
        <w:rPr>
          <w:rFonts w:ascii="Arial" w:eastAsia="Calibri" w:hAnsi="Arial" w:cs="Arial"/>
        </w:rPr>
        <w:t xml:space="preserve">kluczową rolą </w:t>
      </w:r>
      <w:r w:rsidRPr="0024617D">
        <w:rPr>
          <w:rFonts w:ascii="Arial" w:hAnsi="Arial" w:cs="Arial"/>
        </w:rPr>
        <w:t xml:space="preserve">pracodawców, sprzyja </w:t>
      </w:r>
      <w:r w:rsidRPr="0024617D">
        <w:rPr>
          <w:rFonts w:ascii="Arial" w:eastAsia="Calibri" w:hAnsi="Arial" w:cs="Arial"/>
        </w:rPr>
        <w:t xml:space="preserve">efektywności </w:t>
      </w:r>
      <w:r w:rsidRPr="0024617D">
        <w:rPr>
          <w:rFonts w:ascii="Arial" w:hAnsi="Arial" w:cs="Arial"/>
        </w:rPr>
        <w:t xml:space="preserve">pracowników. </w:t>
      </w:r>
      <w:r w:rsidRPr="0024617D">
        <w:rPr>
          <w:rFonts w:ascii="Arial" w:hAnsi="Arial" w:cs="Arial"/>
        </w:rPr>
        <w:br/>
        <w:t xml:space="preserve">Dialog </w:t>
      </w:r>
      <w:r w:rsidRPr="0024617D">
        <w:rPr>
          <w:rFonts w:ascii="Arial" w:eastAsia="Calibri" w:hAnsi="Arial" w:cs="Arial"/>
        </w:rPr>
        <w:t xml:space="preserve">społeczny </w:t>
      </w:r>
      <w:r w:rsidRPr="0024617D">
        <w:rPr>
          <w:rFonts w:ascii="Arial" w:hAnsi="Arial" w:cs="Arial"/>
        </w:rPr>
        <w:t xml:space="preserve">stanowi bardzo </w:t>
      </w:r>
      <w:r w:rsidRPr="0024617D">
        <w:rPr>
          <w:rFonts w:ascii="Arial" w:eastAsia="Calibri" w:hAnsi="Arial" w:cs="Arial"/>
        </w:rPr>
        <w:t xml:space="preserve">ważną funkcję </w:t>
      </w:r>
      <w:r w:rsidRPr="0024617D">
        <w:rPr>
          <w:rFonts w:ascii="Arial" w:hAnsi="Arial" w:cs="Arial"/>
        </w:rPr>
        <w:t xml:space="preserve">w zapobieganiu tym zjawiskom. Poprzez </w:t>
      </w:r>
      <w:r w:rsidRPr="0024617D">
        <w:rPr>
          <w:rFonts w:ascii="Arial" w:eastAsia="Calibri" w:hAnsi="Arial" w:cs="Arial"/>
        </w:rPr>
        <w:t xml:space="preserve">współpracę między </w:t>
      </w:r>
      <w:r w:rsidRPr="0024617D">
        <w:rPr>
          <w:rFonts w:ascii="Arial" w:hAnsi="Arial" w:cs="Arial"/>
        </w:rPr>
        <w:t xml:space="preserve">pracodawcami, pracownikami i </w:t>
      </w:r>
      <w:r w:rsidRPr="0024617D">
        <w:rPr>
          <w:rFonts w:ascii="Arial" w:eastAsia="Calibri" w:hAnsi="Arial" w:cs="Arial"/>
        </w:rPr>
        <w:t xml:space="preserve">związkami </w:t>
      </w:r>
      <w:r w:rsidRPr="0024617D">
        <w:rPr>
          <w:rFonts w:ascii="Arial" w:hAnsi="Arial" w:cs="Arial"/>
        </w:rPr>
        <w:t xml:space="preserve">zawodowymi </w:t>
      </w:r>
      <w:r w:rsidRPr="0024617D">
        <w:rPr>
          <w:rFonts w:ascii="Arial" w:eastAsia="Calibri" w:hAnsi="Arial" w:cs="Arial"/>
        </w:rPr>
        <w:t xml:space="preserve">możliwe </w:t>
      </w:r>
      <w:r w:rsidRPr="0024617D">
        <w:rPr>
          <w:rFonts w:ascii="Arial" w:hAnsi="Arial" w:cs="Arial"/>
        </w:rPr>
        <w:t xml:space="preserve">jest </w:t>
      </w:r>
      <w:r w:rsidRPr="0024617D">
        <w:rPr>
          <w:rFonts w:ascii="Arial" w:eastAsia="Calibri" w:hAnsi="Arial" w:cs="Arial"/>
        </w:rPr>
        <w:t xml:space="preserve">wykształcenie umiejętności </w:t>
      </w:r>
      <w:r w:rsidRPr="0024617D">
        <w:rPr>
          <w:rFonts w:ascii="Arial" w:hAnsi="Arial" w:cs="Arial"/>
        </w:rPr>
        <w:t xml:space="preserve">identyfikowania oraz reagowania na mobbing i </w:t>
      </w:r>
      <w:r w:rsidRPr="0024617D">
        <w:rPr>
          <w:rFonts w:ascii="Arial" w:eastAsia="Calibri" w:hAnsi="Arial" w:cs="Arial"/>
        </w:rPr>
        <w:t xml:space="preserve">dyskryminację </w:t>
      </w:r>
      <w:r w:rsidR="00560782">
        <w:rPr>
          <w:rFonts w:ascii="Arial" w:eastAsia="Calibri" w:hAnsi="Arial" w:cs="Arial"/>
        </w:rPr>
        <w:br/>
      </w:r>
      <w:r w:rsidRPr="0024617D">
        <w:rPr>
          <w:rFonts w:ascii="Arial" w:hAnsi="Arial" w:cs="Arial"/>
        </w:rPr>
        <w:t xml:space="preserve">na </w:t>
      </w:r>
      <w:r w:rsidRPr="0024617D">
        <w:rPr>
          <w:rFonts w:ascii="Arial" w:eastAsia="Calibri" w:hAnsi="Arial" w:cs="Arial"/>
        </w:rPr>
        <w:t xml:space="preserve">każdym </w:t>
      </w:r>
      <w:r w:rsidRPr="0024617D">
        <w:rPr>
          <w:rFonts w:ascii="Arial" w:hAnsi="Arial" w:cs="Arial"/>
        </w:rPr>
        <w:t xml:space="preserve">szczeblu organizacyjnym, co przyczynia </w:t>
      </w:r>
      <w:r w:rsidRPr="0024617D">
        <w:rPr>
          <w:rFonts w:ascii="Arial" w:eastAsia="Calibri" w:hAnsi="Arial" w:cs="Arial"/>
        </w:rPr>
        <w:t xml:space="preserve">się </w:t>
      </w:r>
      <w:r w:rsidRPr="0024617D">
        <w:rPr>
          <w:rFonts w:ascii="Arial" w:hAnsi="Arial" w:cs="Arial"/>
        </w:rPr>
        <w:t>do budowania kultur organizacyjnych opartych na szacunku</w:t>
      </w:r>
      <w:r w:rsidR="00560782">
        <w:rPr>
          <w:rFonts w:ascii="Arial" w:hAnsi="Arial" w:cs="Arial"/>
        </w:rPr>
        <w:t xml:space="preserve"> </w:t>
      </w:r>
      <w:r w:rsidRPr="0024617D">
        <w:rPr>
          <w:rFonts w:ascii="Arial" w:hAnsi="Arial" w:cs="Arial"/>
        </w:rPr>
        <w:t xml:space="preserve">i </w:t>
      </w:r>
      <w:r w:rsidRPr="0024617D">
        <w:rPr>
          <w:rFonts w:ascii="Arial" w:eastAsia="Calibri" w:hAnsi="Arial" w:cs="Arial"/>
        </w:rPr>
        <w:t xml:space="preserve">równości. </w:t>
      </w:r>
      <w:r w:rsidRPr="0024617D">
        <w:rPr>
          <w:rFonts w:ascii="Arial" w:hAnsi="Arial" w:cs="Arial"/>
        </w:rPr>
        <w:t xml:space="preserve">Szkolenia powinny zatem </w:t>
      </w:r>
      <w:r w:rsidRPr="0024617D">
        <w:rPr>
          <w:rFonts w:ascii="Arial" w:eastAsia="Calibri" w:hAnsi="Arial" w:cs="Arial"/>
        </w:rPr>
        <w:t xml:space="preserve">zawierać tematykę, </w:t>
      </w:r>
      <w:r w:rsidRPr="0024617D">
        <w:rPr>
          <w:rFonts w:ascii="Arial" w:hAnsi="Arial" w:cs="Arial"/>
        </w:rPr>
        <w:t xml:space="preserve">w ramach której pracodawcy i pracownicy </w:t>
      </w:r>
      <w:r w:rsidRPr="0024617D">
        <w:rPr>
          <w:rFonts w:ascii="Arial" w:eastAsia="Calibri" w:hAnsi="Arial" w:cs="Arial"/>
        </w:rPr>
        <w:t xml:space="preserve">zostaną wyposażeni </w:t>
      </w:r>
      <w:r w:rsidRPr="0024617D">
        <w:rPr>
          <w:rFonts w:ascii="Arial" w:hAnsi="Arial" w:cs="Arial"/>
        </w:rPr>
        <w:t xml:space="preserve">w </w:t>
      </w:r>
      <w:r w:rsidRPr="0024617D">
        <w:rPr>
          <w:rFonts w:ascii="Arial" w:eastAsia="Calibri" w:hAnsi="Arial" w:cs="Arial"/>
        </w:rPr>
        <w:t xml:space="preserve">wiedzę </w:t>
      </w:r>
      <w:r w:rsidRPr="0024617D">
        <w:rPr>
          <w:rFonts w:ascii="Arial" w:hAnsi="Arial" w:cs="Arial"/>
        </w:rPr>
        <w:t xml:space="preserve">i </w:t>
      </w:r>
      <w:r w:rsidRPr="0024617D">
        <w:rPr>
          <w:rFonts w:ascii="Arial" w:eastAsia="Calibri" w:hAnsi="Arial" w:cs="Arial"/>
        </w:rPr>
        <w:t xml:space="preserve">umiejętności </w:t>
      </w:r>
      <w:r w:rsidRPr="0024617D">
        <w:rPr>
          <w:rFonts w:ascii="Arial" w:hAnsi="Arial" w:cs="Arial"/>
        </w:rPr>
        <w:t>m.in.:</w:t>
      </w:r>
    </w:p>
    <w:p w14:paraId="38EDDDEA" w14:textId="4EEAC04B" w:rsidR="007C5FFD" w:rsidRPr="0024617D" w:rsidRDefault="007C5FFD" w:rsidP="003C343B">
      <w:pPr>
        <w:pStyle w:val="Akapitzlist"/>
        <w:spacing w:after="0" w:line="360" w:lineRule="auto"/>
        <w:ind w:right="6"/>
        <w:jc w:val="both"/>
        <w:rPr>
          <w:rFonts w:ascii="Arial" w:hAnsi="Arial" w:cs="Arial"/>
        </w:rPr>
      </w:pPr>
      <w:r w:rsidRPr="0024617D">
        <w:rPr>
          <w:rFonts w:ascii="Arial" w:hAnsi="Arial" w:cs="Arial"/>
        </w:rPr>
        <w:t xml:space="preserve">- do rozpoznawania, rozumienia i </w:t>
      </w:r>
      <w:r w:rsidRPr="0024617D">
        <w:rPr>
          <w:rFonts w:ascii="Arial" w:eastAsia="Calibri" w:hAnsi="Arial" w:cs="Arial"/>
        </w:rPr>
        <w:t xml:space="preserve">przeciwdziałania </w:t>
      </w:r>
      <w:r w:rsidRPr="0024617D">
        <w:rPr>
          <w:rFonts w:ascii="Arial" w:hAnsi="Arial" w:cs="Arial"/>
        </w:rPr>
        <w:t xml:space="preserve">mobbingowi w miejscu pracy, co </w:t>
      </w:r>
      <w:r w:rsidRPr="0024617D">
        <w:rPr>
          <w:rFonts w:ascii="Arial" w:eastAsia="Calibri" w:hAnsi="Arial" w:cs="Arial"/>
        </w:rPr>
        <w:t xml:space="preserve">zwiększy </w:t>
      </w:r>
      <w:r w:rsidR="00560782">
        <w:rPr>
          <w:rFonts w:ascii="Arial" w:eastAsia="Calibri" w:hAnsi="Arial" w:cs="Arial"/>
        </w:rPr>
        <w:t xml:space="preserve">  </w:t>
      </w:r>
      <w:r w:rsidR="00560782">
        <w:rPr>
          <w:rFonts w:ascii="Arial" w:eastAsia="Calibri" w:hAnsi="Arial" w:cs="Arial"/>
        </w:rPr>
        <w:br/>
        <w:t xml:space="preserve">   </w:t>
      </w:r>
      <w:r w:rsidRPr="0024617D">
        <w:rPr>
          <w:rFonts w:ascii="Arial" w:hAnsi="Arial" w:cs="Arial"/>
        </w:rPr>
        <w:t xml:space="preserve">ich </w:t>
      </w:r>
      <w:r w:rsidRPr="0024617D">
        <w:rPr>
          <w:rFonts w:ascii="Arial" w:eastAsia="Calibri" w:hAnsi="Arial" w:cs="Arial"/>
        </w:rPr>
        <w:t xml:space="preserve">uważność </w:t>
      </w:r>
      <w:r w:rsidRPr="0024617D">
        <w:rPr>
          <w:rFonts w:ascii="Arial" w:hAnsi="Arial" w:cs="Arial"/>
        </w:rPr>
        <w:t xml:space="preserve">na sposób komunikacji i budowania relacji w ich </w:t>
      </w:r>
      <w:r w:rsidRPr="0024617D">
        <w:rPr>
          <w:rFonts w:ascii="Arial" w:eastAsia="Calibri" w:hAnsi="Arial" w:cs="Arial"/>
        </w:rPr>
        <w:t>zespołach,</w:t>
      </w:r>
    </w:p>
    <w:p w14:paraId="18673D97" w14:textId="0FB55CFE" w:rsidR="007C5FFD" w:rsidRPr="0024617D" w:rsidRDefault="007C5FFD" w:rsidP="003C343B">
      <w:pPr>
        <w:pStyle w:val="Akapitzlist"/>
        <w:spacing w:after="0" w:line="360" w:lineRule="auto"/>
        <w:ind w:right="6"/>
        <w:jc w:val="both"/>
        <w:rPr>
          <w:rFonts w:ascii="Arial" w:hAnsi="Arial" w:cs="Arial"/>
        </w:rPr>
      </w:pPr>
      <w:r w:rsidRPr="0024617D">
        <w:rPr>
          <w:rFonts w:ascii="Arial" w:eastAsia="Calibri" w:hAnsi="Arial" w:cs="Arial"/>
        </w:rPr>
        <w:t xml:space="preserve">- dotyczące różnych </w:t>
      </w:r>
      <w:r w:rsidRPr="0024617D">
        <w:rPr>
          <w:rFonts w:ascii="Arial" w:hAnsi="Arial" w:cs="Arial"/>
        </w:rPr>
        <w:t xml:space="preserve">form mobbingu, jak </w:t>
      </w:r>
      <w:r w:rsidRPr="0024617D">
        <w:rPr>
          <w:rFonts w:ascii="Arial" w:eastAsia="Calibri" w:hAnsi="Arial" w:cs="Arial"/>
        </w:rPr>
        <w:t xml:space="preserve">zrozumieć </w:t>
      </w:r>
      <w:r w:rsidRPr="0024617D">
        <w:rPr>
          <w:rFonts w:ascii="Arial" w:hAnsi="Arial" w:cs="Arial"/>
        </w:rPr>
        <w:t xml:space="preserve">jego </w:t>
      </w:r>
      <w:r w:rsidRPr="0024617D">
        <w:rPr>
          <w:rFonts w:ascii="Arial" w:eastAsia="Calibri" w:hAnsi="Arial" w:cs="Arial"/>
        </w:rPr>
        <w:t xml:space="preserve">wpływ </w:t>
      </w:r>
      <w:r w:rsidRPr="0024617D">
        <w:rPr>
          <w:rFonts w:ascii="Arial" w:hAnsi="Arial" w:cs="Arial"/>
        </w:rPr>
        <w:t xml:space="preserve">na </w:t>
      </w:r>
      <w:r w:rsidRPr="0024617D">
        <w:rPr>
          <w:rFonts w:ascii="Arial" w:eastAsia="Calibri" w:hAnsi="Arial" w:cs="Arial"/>
        </w:rPr>
        <w:t xml:space="preserve">zespół </w:t>
      </w:r>
      <w:r w:rsidRPr="0024617D">
        <w:rPr>
          <w:rFonts w:ascii="Arial" w:hAnsi="Arial" w:cs="Arial"/>
        </w:rPr>
        <w:t xml:space="preserve">oraz jak skutecznie </w:t>
      </w:r>
      <w:r w:rsidR="00560782">
        <w:rPr>
          <w:rFonts w:ascii="Arial" w:hAnsi="Arial" w:cs="Arial"/>
        </w:rPr>
        <w:br/>
        <w:t xml:space="preserve">   </w:t>
      </w:r>
      <w:r w:rsidRPr="0024617D">
        <w:rPr>
          <w:rFonts w:ascii="Arial" w:eastAsia="Calibri" w:hAnsi="Arial" w:cs="Arial"/>
        </w:rPr>
        <w:t xml:space="preserve">reagować </w:t>
      </w:r>
      <w:r w:rsidRPr="0024617D">
        <w:rPr>
          <w:rFonts w:ascii="Arial" w:hAnsi="Arial" w:cs="Arial"/>
        </w:rPr>
        <w:t xml:space="preserve">i </w:t>
      </w:r>
      <w:r w:rsidRPr="0024617D">
        <w:rPr>
          <w:rFonts w:ascii="Arial" w:eastAsia="Calibri" w:hAnsi="Arial" w:cs="Arial"/>
        </w:rPr>
        <w:t xml:space="preserve">zapobiegać </w:t>
      </w:r>
      <w:r w:rsidRPr="0024617D">
        <w:rPr>
          <w:rFonts w:ascii="Arial" w:hAnsi="Arial" w:cs="Arial"/>
        </w:rPr>
        <w:t xml:space="preserve">sytuacjom o charakterze mobbingu w </w:t>
      </w:r>
      <w:r w:rsidRPr="0024617D">
        <w:rPr>
          <w:rFonts w:ascii="Arial" w:eastAsia="Calibri" w:hAnsi="Arial" w:cs="Arial"/>
        </w:rPr>
        <w:t>przyszłości,</w:t>
      </w:r>
    </w:p>
    <w:p w14:paraId="4BB28CB1" w14:textId="217182D7" w:rsidR="007C5FFD" w:rsidRPr="0024617D" w:rsidRDefault="007C5FFD" w:rsidP="003C343B">
      <w:pPr>
        <w:pStyle w:val="Akapitzlist"/>
        <w:tabs>
          <w:tab w:val="left" w:pos="993"/>
        </w:tabs>
        <w:spacing w:after="0" w:line="360" w:lineRule="auto"/>
        <w:ind w:right="6"/>
        <w:jc w:val="both"/>
        <w:rPr>
          <w:rFonts w:ascii="Arial" w:hAnsi="Arial" w:cs="Arial"/>
        </w:rPr>
      </w:pPr>
      <w:r w:rsidRPr="0024617D">
        <w:rPr>
          <w:rFonts w:ascii="Arial" w:eastAsia="Calibri" w:hAnsi="Arial" w:cs="Arial"/>
        </w:rPr>
        <w:t>- rozpoznawania</w:t>
      </w:r>
      <w:r w:rsidR="00CC0E7B" w:rsidRPr="0024617D">
        <w:rPr>
          <w:rFonts w:ascii="Arial" w:eastAsia="Calibri" w:hAnsi="Arial" w:cs="Arial"/>
        </w:rPr>
        <w:t xml:space="preserve"> </w:t>
      </w:r>
      <w:r w:rsidRPr="0024617D">
        <w:rPr>
          <w:rFonts w:ascii="Arial" w:eastAsia="Calibri" w:hAnsi="Arial" w:cs="Arial"/>
        </w:rPr>
        <w:t>/</w:t>
      </w:r>
      <w:r w:rsidR="00CC0E7B" w:rsidRPr="0024617D">
        <w:rPr>
          <w:rFonts w:ascii="Arial" w:eastAsia="Calibri" w:hAnsi="Arial" w:cs="Arial"/>
        </w:rPr>
        <w:t xml:space="preserve"> </w:t>
      </w:r>
      <w:r w:rsidRPr="0024617D">
        <w:rPr>
          <w:rFonts w:ascii="Arial" w:eastAsia="Calibri" w:hAnsi="Arial" w:cs="Arial"/>
        </w:rPr>
        <w:t>uważności</w:t>
      </w:r>
      <w:r w:rsidR="00661F8B" w:rsidRPr="0024617D">
        <w:rPr>
          <w:rFonts w:ascii="Arial" w:eastAsia="Calibri" w:hAnsi="Arial" w:cs="Arial"/>
        </w:rPr>
        <w:t xml:space="preserve"> </w:t>
      </w:r>
      <w:r w:rsidRPr="0024617D">
        <w:rPr>
          <w:rFonts w:ascii="Arial" w:hAnsi="Arial" w:cs="Arial"/>
        </w:rPr>
        <w:t xml:space="preserve">(szczególnie </w:t>
      </w:r>
      <w:r w:rsidRPr="0024617D">
        <w:rPr>
          <w:rFonts w:ascii="Arial" w:eastAsia="Calibri" w:hAnsi="Arial" w:cs="Arial"/>
        </w:rPr>
        <w:t>menedżerowie</w:t>
      </w:r>
      <w:r w:rsidR="00CC0E7B" w:rsidRPr="0024617D">
        <w:rPr>
          <w:rFonts w:ascii="Arial" w:eastAsia="Calibri" w:hAnsi="Arial" w:cs="Arial"/>
        </w:rPr>
        <w:t xml:space="preserve"> </w:t>
      </w:r>
      <w:r w:rsidRPr="0024617D">
        <w:rPr>
          <w:rFonts w:ascii="Arial" w:eastAsia="Calibri" w:hAnsi="Arial" w:cs="Arial"/>
        </w:rPr>
        <w:t>/</w:t>
      </w:r>
      <w:r w:rsidR="00CC0E7B" w:rsidRPr="0024617D">
        <w:rPr>
          <w:rFonts w:ascii="Arial" w:eastAsia="Calibri" w:hAnsi="Arial" w:cs="Arial"/>
        </w:rPr>
        <w:t xml:space="preserve"> </w:t>
      </w:r>
      <w:r w:rsidRPr="0024617D">
        <w:rPr>
          <w:rFonts w:ascii="Arial" w:eastAsia="Calibri" w:hAnsi="Arial" w:cs="Arial"/>
        </w:rPr>
        <w:t>pracodawcy)</w:t>
      </w:r>
      <w:r w:rsidR="00CC0E7B" w:rsidRPr="0024617D">
        <w:rPr>
          <w:rFonts w:ascii="Arial" w:eastAsia="Calibri" w:hAnsi="Arial" w:cs="Arial"/>
        </w:rPr>
        <w:t xml:space="preserve"> </w:t>
      </w:r>
      <w:r w:rsidR="00CC0E7B" w:rsidRPr="0024617D">
        <w:rPr>
          <w:rFonts w:ascii="Arial" w:eastAsia="Calibri" w:hAnsi="Arial" w:cs="Arial"/>
        </w:rPr>
        <w:br/>
        <w:t xml:space="preserve">   </w:t>
      </w:r>
      <w:r w:rsidRPr="0024617D">
        <w:rPr>
          <w:rFonts w:ascii="Arial" w:hAnsi="Arial" w:cs="Arial"/>
        </w:rPr>
        <w:t xml:space="preserve">na </w:t>
      </w:r>
      <w:r w:rsidR="00CC0E7B" w:rsidRPr="0024617D">
        <w:rPr>
          <w:rFonts w:ascii="Arial" w:hAnsi="Arial" w:cs="Arial"/>
        </w:rPr>
        <w:t>za</w:t>
      </w:r>
      <w:r w:rsidRPr="0024617D">
        <w:rPr>
          <w:rFonts w:ascii="Arial" w:hAnsi="Arial" w:cs="Arial"/>
        </w:rPr>
        <w:t xml:space="preserve">chowania i relacje w </w:t>
      </w:r>
      <w:r w:rsidRPr="0024617D">
        <w:rPr>
          <w:rFonts w:ascii="Arial" w:eastAsia="Calibri" w:hAnsi="Arial" w:cs="Arial"/>
        </w:rPr>
        <w:t>zespołach,</w:t>
      </w:r>
    </w:p>
    <w:p w14:paraId="1BCC3D0B" w14:textId="77777777" w:rsidR="007C5FFD" w:rsidRPr="0024617D" w:rsidRDefault="007C5FFD" w:rsidP="003C343B">
      <w:pPr>
        <w:pStyle w:val="Akapitzlist"/>
        <w:spacing w:after="0" w:line="360" w:lineRule="auto"/>
        <w:ind w:right="6"/>
        <w:jc w:val="both"/>
        <w:rPr>
          <w:rFonts w:ascii="Arial" w:hAnsi="Arial" w:cs="Arial"/>
        </w:rPr>
      </w:pPr>
      <w:r w:rsidRPr="0024617D">
        <w:rPr>
          <w:rFonts w:ascii="Arial" w:hAnsi="Arial" w:cs="Arial"/>
        </w:rPr>
        <w:t xml:space="preserve">- do promowania bezpiecznego i </w:t>
      </w:r>
      <w:r w:rsidRPr="0024617D">
        <w:rPr>
          <w:rFonts w:ascii="Arial" w:eastAsia="Calibri" w:hAnsi="Arial" w:cs="Arial"/>
        </w:rPr>
        <w:t xml:space="preserve">wspierającego środowiska </w:t>
      </w:r>
      <w:r w:rsidRPr="0024617D">
        <w:rPr>
          <w:rFonts w:ascii="Arial" w:hAnsi="Arial" w:cs="Arial"/>
        </w:rPr>
        <w:t>pracy,</w:t>
      </w:r>
    </w:p>
    <w:p w14:paraId="054E8134" w14:textId="77777777" w:rsidR="007C5FFD" w:rsidRPr="0024617D" w:rsidRDefault="007C5FFD" w:rsidP="003C343B">
      <w:pPr>
        <w:pStyle w:val="Akapitzlist"/>
        <w:spacing w:after="0" w:line="360" w:lineRule="auto"/>
        <w:ind w:right="6"/>
        <w:jc w:val="both"/>
        <w:rPr>
          <w:rFonts w:ascii="Arial" w:hAnsi="Arial" w:cs="Arial"/>
        </w:rPr>
      </w:pPr>
      <w:r w:rsidRPr="0024617D">
        <w:rPr>
          <w:rFonts w:ascii="Arial" w:hAnsi="Arial" w:cs="Arial"/>
        </w:rPr>
        <w:t xml:space="preserve">- na temat skutków </w:t>
      </w:r>
      <w:r w:rsidRPr="0024617D">
        <w:rPr>
          <w:rFonts w:ascii="Arial" w:eastAsia="Calibri" w:hAnsi="Arial" w:cs="Arial"/>
        </w:rPr>
        <w:t xml:space="preserve">społecznych </w:t>
      </w:r>
      <w:r w:rsidRPr="0024617D">
        <w:rPr>
          <w:rFonts w:ascii="Arial" w:hAnsi="Arial" w:cs="Arial"/>
        </w:rPr>
        <w:t>i prawnych mobbingu lub dyskryminacji,</w:t>
      </w:r>
    </w:p>
    <w:p w14:paraId="3B1CD5FA" w14:textId="55145791" w:rsidR="007C5FFD" w:rsidRPr="0024617D" w:rsidRDefault="007C5FFD" w:rsidP="003C343B">
      <w:pPr>
        <w:pStyle w:val="Akapitzlist"/>
        <w:spacing w:after="0" w:line="360" w:lineRule="auto"/>
        <w:jc w:val="both"/>
        <w:rPr>
          <w:rFonts w:ascii="Arial" w:eastAsia="Calibri" w:hAnsi="Arial" w:cs="Arial"/>
        </w:rPr>
      </w:pPr>
      <w:r w:rsidRPr="0024617D">
        <w:rPr>
          <w:rFonts w:ascii="Arial" w:hAnsi="Arial" w:cs="Arial"/>
        </w:rPr>
        <w:t xml:space="preserve">- </w:t>
      </w:r>
      <w:r w:rsidRPr="0024617D">
        <w:rPr>
          <w:rFonts w:ascii="Arial" w:eastAsia="Calibri" w:hAnsi="Arial" w:cs="Arial"/>
        </w:rPr>
        <w:t xml:space="preserve">dotyczące wdrażania </w:t>
      </w:r>
      <w:r w:rsidRPr="0024617D">
        <w:rPr>
          <w:rFonts w:ascii="Arial" w:hAnsi="Arial" w:cs="Arial"/>
        </w:rPr>
        <w:t xml:space="preserve">procedur </w:t>
      </w:r>
      <w:r w:rsidRPr="0024617D">
        <w:rPr>
          <w:rFonts w:ascii="Arial" w:eastAsia="Calibri" w:hAnsi="Arial" w:cs="Arial"/>
        </w:rPr>
        <w:t xml:space="preserve">przeciwdziałania </w:t>
      </w:r>
      <w:r w:rsidRPr="0024617D">
        <w:rPr>
          <w:rFonts w:ascii="Arial" w:hAnsi="Arial" w:cs="Arial"/>
        </w:rPr>
        <w:t xml:space="preserve">i reagowania na przypadki </w:t>
      </w:r>
      <w:r w:rsidRPr="0024617D">
        <w:rPr>
          <w:rFonts w:ascii="Arial" w:eastAsia="Calibri" w:hAnsi="Arial" w:cs="Arial"/>
        </w:rPr>
        <w:t xml:space="preserve">nieprawidłowości. </w:t>
      </w:r>
    </w:p>
    <w:p w14:paraId="2FBF4FD4" w14:textId="3C603F1C" w:rsidR="007C5FFD" w:rsidRPr="0024617D" w:rsidRDefault="007C5FFD" w:rsidP="003C343B">
      <w:pPr>
        <w:pStyle w:val="Akapitzlist"/>
        <w:spacing w:after="0" w:line="360" w:lineRule="auto"/>
        <w:jc w:val="both"/>
        <w:rPr>
          <w:rFonts w:ascii="Arial" w:hAnsi="Arial" w:cs="Arial"/>
        </w:rPr>
      </w:pPr>
      <w:r w:rsidRPr="0024617D">
        <w:rPr>
          <w:rFonts w:ascii="Arial" w:eastAsia="Calibri" w:hAnsi="Arial" w:cs="Arial"/>
        </w:rPr>
        <w:t>S</w:t>
      </w:r>
      <w:r w:rsidRPr="0024617D">
        <w:rPr>
          <w:rFonts w:ascii="Arial" w:hAnsi="Arial" w:cs="Arial"/>
        </w:rPr>
        <w:t xml:space="preserve">zkolenia tego typu </w:t>
      </w:r>
      <w:r w:rsidRPr="0024617D">
        <w:rPr>
          <w:rFonts w:ascii="Arial" w:eastAsia="Calibri" w:hAnsi="Arial" w:cs="Arial"/>
        </w:rPr>
        <w:t xml:space="preserve">mają </w:t>
      </w:r>
      <w:r w:rsidRPr="0024617D">
        <w:rPr>
          <w:rFonts w:ascii="Arial" w:hAnsi="Arial" w:cs="Arial"/>
        </w:rPr>
        <w:t xml:space="preserve">na celu wzmocnienie </w:t>
      </w:r>
      <w:r w:rsidRPr="0024617D">
        <w:rPr>
          <w:rFonts w:ascii="Arial" w:eastAsia="Calibri" w:hAnsi="Arial" w:cs="Arial"/>
        </w:rPr>
        <w:t xml:space="preserve">umiejętności zarządzania, poprawę </w:t>
      </w:r>
      <w:r w:rsidRPr="0024617D">
        <w:rPr>
          <w:rFonts w:ascii="Arial" w:hAnsi="Arial" w:cs="Arial"/>
        </w:rPr>
        <w:t xml:space="preserve">komunikacji </w:t>
      </w:r>
      <w:r w:rsidRPr="0024617D">
        <w:rPr>
          <w:rFonts w:ascii="Arial" w:eastAsia="Calibri" w:hAnsi="Arial" w:cs="Arial"/>
        </w:rPr>
        <w:t xml:space="preserve">wewnętrznej </w:t>
      </w:r>
      <w:r w:rsidRPr="0024617D">
        <w:rPr>
          <w:rFonts w:ascii="Arial" w:hAnsi="Arial" w:cs="Arial"/>
        </w:rPr>
        <w:t xml:space="preserve">oraz stworzenie </w:t>
      </w:r>
      <w:r w:rsidRPr="0024617D">
        <w:rPr>
          <w:rFonts w:ascii="Arial" w:eastAsia="Calibri" w:hAnsi="Arial" w:cs="Arial"/>
        </w:rPr>
        <w:t xml:space="preserve">środowiska </w:t>
      </w:r>
      <w:r w:rsidRPr="0024617D">
        <w:rPr>
          <w:rFonts w:ascii="Arial" w:hAnsi="Arial" w:cs="Arial"/>
        </w:rPr>
        <w:t xml:space="preserve">opartego na </w:t>
      </w:r>
      <w:r w:rsidRPr="0024617D">
        <w:rPr>
          <w:rFonts w:ascii="Arial" w:eastAsia="Calibri" w:hAnsi="Arial" w:cs="Arial"/>
        </w:rPr>
        <w:t xml:space="preserve">równości, </w:t>
      </w:r>
      <w:r w:rsidRPr="0024617D">
        <w:rPr>
          <w:rFonts w:ascii="Arial" w:hAnsi="Arial" w:cs="Arial"/>
        </w:rPr>
        <w:t xml:space="preserve">integracji i </w:t>
      </w:r>
      <w:r w:rsidRPr="0024617D">
        <w:rPr>
          <w:rFonts w:ascii="Arial" w:eastAsia="Calibri" w:hAnsi="Arial" w:cs="Arial"/>
        </w:rPr>
        <w:t xml:space="preserve">zaangażowaniu </w:t>
      </w:r>
      <w:r w:rsidRPr="0024617D">
        <w:rPr>
          <w:rFonts w:ascii="Arial" w:hAnsi="Arial" w:cs="Arial"/>
        </w:rPr>
        <w:t xml:space="preserve">pracowników. Realizacja tych celów </w:t>
      </w:r>
      <w:r w:rsidRPr="0024617D">
        <w:rPr>
          <w:rFonts w:ascii="Arial" w:eastAsia="Calibri" w:hAnsi="Arial" w:cs="Arial"/>
        </w:rPr>
        <w:t xml:space="preserve">wpływa </w:t>
      </w:r>
      <w:r w:rsidRPr="0024617D">
        <w:rPr>
          <w:rFonts w:ascii="Arial" w:eastAsia="Calibri" w:hAnsi="Arial" w:cs="Arial"/>
        </w:rPr>
        <w:br/>
      </w:r>
      <w:r w:rsidRPr="0024617D">
        <w:rPr>
          <w:rFonts w:ascii="Arial" w:hAnsi="Arial" w:cs="Arial"/>
        </w:rPr>
        <w:t xml:space="preserve">na budowanie kultury organizacyjnej, która sprzyja </w:t>
      </w:r>
      <w:r w:rsidRPr="0024617D">
        <w:rPr>
          <w:rFonts w:ascii="Arial" w:eastAsia="Calibri" w:hAnsi="Arial" w:cs="Arial"/>
        </w:rPr>
        <w:t xml:space="preserve">efektywności </w:t>
      </w:r>
      <w:r w:rsidRPr="0024617D">
        <w:rPr>
          <w:rFonts w:ascii="Arial" w:hAnsi="Arial" w:cs="Arial"/>
        </w:rPr>
        <w:t xml:space="preserve">i zadowoleniu </w:t>
      </w:r>
      <w:r w:rsidRPr="0024617D">
        <w:rPr>
          <w:rFonts w:ascii="Arial" w:eastAsia="Calibri" w:hAnsi="Arial" w:cs="Arial"/>
        </w:rPr>
        <w:t xml:space="preserve">zespołu. </w:t>
      </w:r>
      <w:r w:rsidRPr="0024617D">
        <w:rPr>
          <w:rFonts w:ascii="Arial" w:hAnsi="Arial" w:cs="Arial"/>
        </w:rPr>
        <w:t xml:space="preserve">Priorytet ten ma </w:t>
      </w:r>
      <w:r w:rsidRPr="0024617D">
        <w:rPr>
          <w:rFonts w:ascii="Arial" w:eastAsia="Calibri" w:hAnsi="Arial" w:cs="Arial"/>
        </w:rPr>
        <w:t xml:space="preserve">również zachęcać </w:t>
      </w:r>
      <w:r w:rsidRPr="0024617D">
        <w:rPr>
          <w:rFonts w:ascii="Arial" w:hAnsi="Arial" w:cs="Arial"/>
        </w:rPr>
        <w:t xml:space="preserve">do tworzenia i oferuje wsparcie </w:t>
      </w:r>
      <w:r w:rsidRPr="0024617D">
        <w:rPr>
          <w:rFonts w:ascii="Arial" w:hAnsi="Arial" w:cs="Arial"/>
        </w:rPr>
        <w:br/>
        <w:t xml:space="preserve">w zakresie zasad funkcjonowania i </w:t>
      </w:r>
      <w:r w:rsidRPr="0024617D">
        <w:rPr>
          <w:rFonts w:ascii="Arial" w:eastAsia="Calibri" w:hAnsi="Arial" w:cs="Arial"/>
        </w:rPr>
        <w:t xml:space="preserve">działania </w:t>
      </w:r>
      <w:r w:rsidRPr="0024617D">
        <w:rPr>
          <w:rFonts w:ascii="Arial" w:hAnsi="Arial" w:cs="Arial"/>
        </w:rPr>
        <w:t xml:space="preserve">rad pracowniczych – na poziomie unijnym i poszczególnych krajów UE. Ma pomóc </w:t>
      </w:r>
      <w:r w:rsidRPr="0024617D">
        <w:rPr>
          <w:rFonts w:ascii="Arial" w:eastAsia="Calibri" w:hAnsi="Arial" w:cs="Arial"/>
        </w:rPr>
        <w:t xml:space="preserve">znaleźć odpowiedź </w:t>
      </w:r>
      <w:r w:rsidRPr="0024617D">
        <w:rPr>
          <w:rFonts w:ascii="Arial" w:hAnsi="Arial" w:cs="Arial"/>
        </w:rPr>
        <w:t xml:space="preserve">na pytanie jak </w:t>
      </w:r>
      <w:r w:rsidRPr="0024617D">
        <w:rPr>
          <w:rFonts w:ascii="Arial" w:eastAsia="Calibri" w:hAnsi="Arial" w:cs="Arial"/>
        </w:rPr>
        <w:t xml:space="preserve">promować reprezentację pracowniczą </w:t>
      </w:r>
      <w:r w:rsidRPr="0024617D">
        <w:rPr>
          <w:rFonts w:ascii="Arial" w:hAnsi="Arial" w:cs="Arial"/>
        </w:rPr>
        <w:t xml:space="preserve">w postaci rad pracowniczych w Polsce. </w:t>
      </w:r>
      <w:r w:rsidRPr="0024617D">
        <w:rPr>
          <w:rFonts w:ascii="Arial" w:hAnsi="Arial" w:cs="Arial"/>
        </w:rPr>
        <w:br/>
        <w:t xml:space="preserve">Rady Pracowników </w:t>
      </w:r>
      <w:r w:rsidRPr="0024617D">
        <w:rPr>
          <w:rFonts w:ascii="Arial" w:eastAsia="Calibri" w:hAnsi="Arial" w:cs="Arial"/>
        </w:rPr>
        <w:t xml:space="preserve">pełnią istotną rolę </w:t>
      </w:r>
      <w:r w:rsidRPr="0024617D">
        <w:rPr>
          <w:rFonts w:ascii="Arial" w:hAnsi="Arial" w:cs="Arial"/>
        </w:rPr>
        <w:t xml:space="preserve">w zapewnianiu </w:t>
      </w:r>
      <w:r w:rsidRPr="0024617D">
        <w:rPr>
          <w:rFonts w:ascii="Arial" w:eastAsia="Calibri" w:hAnsi="Arial" w:cs="Arial"/>
        </w:rPr>
        <w:t xml:space="preserve">płynności </w:t>
      </w:r>
      <w:r w:rsidRPr="0024617D">
        <w:rPr>
          <w:rFonts w:ascii="Arial" w:hAnsi="Arial" w:cs="Arial"/>
        </w:rPr>
        <w:t xml:space="preserve">komunikacji </w:t>
      </w:r>
      <w:r w:rsidRPr="0024617D">
        <w:rPr>
          <w:rFonts w:ascii="Arial" w:eastAsia="Calibri" w:hAnsi="Arial" w:cs="Arial"/>
        </w:rPr>
        <w:t xml:space="preserve">pomiędzy </w:t>
      </w:r>
      <w:r w:rsidRPr="0024617D">
        <w:rPr>
          <w:rFonts w:ascii="Arial" w:hAnsi="Arial" w:cs="Arial"/>
        </w:rPr>
        <w:t xml:space="preserve">pracownikami a </w:t>
      </w:r>
      <w:r w:rsidRPr="0024617D">
        <w:rPr>
          <w:rFonts w:ascii="Arial" w:eastAsia="Calibri" w:hAnsi="Arial" w:cs="Arial"/>
        </w:rPr>
        <w:t xml:space="preserve">pracodawcą, </w:t>
      </w:r>
      <w:r w:rsidRPr="0024617D">
        <w:rPr>
          <w:rFonts w:ascii="Arial" w:hAnsi="Arial" w:cs="Arial"/>
        </w:rPr>
        <w:t xml:space="preserve">szczególnie w przypadkach, gdzie </w:t>
      </w:r>
      <w:r w:rsidRPr="0024617D">
        <w:rPr>
          <w:rFonts w:ascii="Arial" w:eastAsia="Calibri" w:hAnsi="Arial" w:cs="Arial"/>
        </w:rPr>
        <w:t xml:space="preserve">związki </w:t>
      </w:r>
      <w:r w:rsidRPr="0024617D">
        <w:rPr>
          <w:rFonts w:ascii="Arial" w:hAnsi="Arial" w:cs="Arial"/>
        </w:rPr>
        <w:t xml:space="preserve">zawodowe nie </w:t>
      </w:r>
      <w:r w:rsidRPr="0024617D">
        <w:rPr>
          <w:rFonts w:ascii="Arial" w:eastAsia="Calibri" w:hAnsi="Arial" w:cs="Arial"/>
        </w:rPr>
        <w:t xml:space="preserve">są </w:t>
      </w:r>
      <w:r w:rsidRPr="0024617D">
        <w:rPr>
          <w:rFonts w:ascii="Arial" w:hAnsi="Arial" w:cs="Arial"/>
        </w:rPr>
        <w:t xml:space="preserve">obecne. </w:t>
      </w:r>
    </w:p>
    <w:p w14:paraId="52532430" w14:textId="1CC031F4" w:rsidR="004E3C96" w:rsidRPr="0024617D" w:rsidRDefault="004E3C96" w:rsidP="003C343B">
      <w:pPr>
        <w:numPr>
          <w:ilvl w:val="0"/>
          <w:numId w:val="6"/>
        </w:numPr>
        <w:spacing w:after="0" w:line="360" w:lineRule="auto"/>
        <w:ind w:left="714" w:hanging="357"/>
        <w:jc w:val="both"/>
        <w:rPr>
          <w:rFonts w:ascii="Arial" w:eastAsia="Times New Roman" w:hAnsi="Arial" w:cs="Arial"/>
          <w:b/>
          <w:bCs/>
          <w:lang w:eastAsia="pl-PL"/>
        </w:rPr>
      </w:pPr>
      <w:r w:rsidRPr="0024617D">
        <w:rPr>
          <w:rFonts w:ascii="Arial" w:eastAsia="Times New Roman" w:hAnsi="Arial" w:cs="Arial"/>
          <w:b/>
          <w:bCs/>
          <w:lang w:eastAsia="pl-PL"/>
        </w:rPr>
        <w:lastRenderedPageBreak/>
        <w:t>Wsparcie rozwoju umiejętności i kwalifikacji w zawodach określonych jako deficytowe na danym terenie, tj. w powiecie lub w województwie.</w:t>
      </w:r>
    </w:p>
    <w:p w14:paraId="0BF46ABB" w14:textId="3D0CED9D" w:rsidR="007C5FFD" w:rsidRPr="0024617D" w:rsidRDefault="00B10CB4" w:rsidP="003C343B">
      <w:pPr>
        <w:pStyle w:val="Akapitzlist"/>
        <w:spacing w:after="0" w:line="360" w:lineRule="auto"/>
        <w:ind w:right="-141"/>
        <w:jc w:val="both"/>
        <w:rPr>
          <w:rFonts w:ascii="Arial" w:eastAsia="Calibri" w:hAnsi="Arial" w:cs="Arial"/>
          <w:color w:val="000000"/>
        </w:rPr>
      </w:pPr>
      <w:r w:rsidRPr="0024617D">
        <w:rPr>
          <w:rFonts w:ascii="Arial" w:hAnsi="Arial" w:cs="Arial"/>
        </w:rPr>
        <w:t xml:space="preserve">Jest to priorytet promujący działania szkoleniowe zapobiegające utracie zatrudnienia i mający ułatwić tzw. rekrutację wewnętrzną na stanowiska w zawodach, w których występują niedobory kadrowe. </w:t>
      </w:r>
      <w:r w:rsidRPr="0024617D">
        <w:rPr>
          <w:rFonts w:ascii="Arial" w:eastAsia="Calibri" w:hAnsi="Arial" w:cs="Arial"/>
          <w:color w:val="000000"/>
        </w:rPr>
        <w:t xml:space="preserve">Wnioskodawca, który chce spełnić wymagania priorytetu powinien udowodnić, że wskazana forma kształcenia ustawicznego dotyczy zawodu deficytowego </w:t>
      </w:r>
      <w:r w:rsidRPr="0024617D">
        <w:rPr>
          <w:rFonts w:ascii="Arial" w:eastAsia="Calibri" w:hAnsi="Arial" w:cs="Arial"/>
          <w:color w:val="000000"/>
          <w:u w:val="single"/>
        </w:rPr>
        <w:t>na terenie powiatu koneckiego</w:t>
      </w:r>
      <w:r w:rsidRPr="0024617D">
        <w:rPr>
          <w:rFonts w:ascii="Arial" w:eastAsia="Calibri" w:hAnsi="Arial" w:cs="Arial"/>
          <w:color w:val="000000"/>
        </w:rPr>
        <w:t xml:space="preserve">. Oznacza to zawód zidentyfikowany jako deficytowy w oparciu o wyniki aktualnych badań/analiz. </w:t>
      </w:r>
    </w:p>
    <w:p w14:paraId="4088003D" w14:textId="5D868049" w:rsidR="00B10CB4" w:rsidRPr="0024617D" w:rsidRDefault="00B10CB4" w:rsidP="003C343B">
      <w:pPr>
        <w:pStyle w:val="Akapitzlist"/>
        <w:spacing w:after="0" w:line="360" w:lineRule="auto"/>
        <w:ind w:right="-141"/>
        <w:jc w:val="both"/>
        <w:rPr>
          <w:rFonts w:ascii="Arial" w:eastAsia="Times New Roman" w:hAnsi="Arial" w:cs="Arial"/>
          <w:b/>
          <w:lang w:eastAsia="pl-PL"/>
        </w:rPr>
      </w:pPr>
      <w:r w:rsidRPr="0024617D">
        <w:rPr>
          <w:rFonts w:ascii="Arial" w:eastAsia="Times New Roman" w:hAnsi="Arial" w:cs="Arial"/>
          <w:b/>
          <w:lang w:eastAsia="pl-PL"/>
        </w:rPr>
        <w:t xml:space="preserve">Zawody zidentyfikowane jako deficytowe w powiecie koneckim </w:t>
      </w:r>
      <w:r w:rsidRPr="0024617D">
        <w:rPr>
          <w:rFonts w:ascii="Arial" w:eastAsia="Times New Roman" w:hAnsi="Arial" w:cs="Arial"/>
          <w:b/>
          <w:lang w:eastAsia="pl-PL"/>
        </w:rPr>
        <w:br/>
        <w:t xml:space="preserve">na podstawie raportu z badania </w:t>
      </w:r>
      <w:r w:rsidRPr="0024617D">
        <w:rPr>
          <w:rFonts w:ascii="Arial" w:eastAsia="Times New Roman" w:hAnsi="Arial" w:cs="Arial"/>
          <w:b/>
          <w:i/>
          <w:lang w:eastAsia="pl-PL"/>
        </w:rPr>
        <w:t>BAROMETR ZAWODÓW</w:t>
      </w:r>
      <w:r w:rsidR="003B5357" w:rsidRPr="0024617D">
        <w:rPr>
          <w:rFonts w:ascii="Arial" w:eastAsia="Times New Roman" w:hAnsi="Arial" w:cs="Arial"/>
          <w:b/>
          <w:i/>
          <w:lang w:eastAsia="pl-PL"/>
        </w:rPr>
        <w:t xml:space="preserve"> 2026</w:t>
      </w:r>
      <w:r w:rsidRPr="0024617D">
        <w:rPr>
          <w:rFonts w:ascii="Arial" w:eastAsia="Times New Roman" w:hAnsi="Arial" w:cs="Arial"/>
          <w:b/>
          <w:lang w:eastAsia="pl-PL"/>
        </w:rPr>
        <w:t>:</w:t>
      </w:r>
    </w:p>
    <w:p w14:paraId="3C7DFCF3" w14:textId="18A69611" w:rsidR="00B10CB4" w:rsidRPr="0024617D" w:rsidRDefault="00B10CB4" w:rsidP="003C343B">
      <w:pPr>
        <w:pStyle w:val="Akapitzlist"/>
        <w:spacing w:after="0" w:line="360" w:lineRule="auto"/>
        <w:ind w:right="-424"/>
        <w:rPr>
          <w:rFonts w:ascii="Arial" w:eastAsia="Calibri" w:hAnsi="Arial" w:cs="Arial"/>
        </w:rPr>
      </w:pPr>
      <w:r w:rsidRPr="0024617D">
        <w:rPr>
          <w:rFonts w:ascii="Arial" w:eastAsia="Calibri" w:hAnsi="Arial" w:cs="Arial"/>
        </w:rPr>
        <w:t xml:space="preserve">- spawacze, operatorzy obrabiarek skrawających, </w:t>
      </w:r>
    </w:p>
    <w:p w14:paraId="485DD97B" w14:textId="77777777" w:rsidR="00B10CB4" w:rsidRPr="0024617D" w:rsidRDefault="00B10CB4" w:rsidP="003C343B">
      <w:pPr>
        <w:pStyle w:val="Akapitzlist"/>
        <w:spacing w:after="0" w:line="360" w:lineRule="auto"/>
        <w:ind w:right="-424"/>
        <w:rPr>
          <w:rFonts w:ascii="Arial" w:eastAsia="Calibri" w:hAnsi="Arial" w:cs="Arial"/>
        </w:rPr>
      </w:pPr>
      <w:r w:rsidRPr="0024617D">
        <w:rPr>
          <w:rFonts w:ascii="Arial" w:eastAsia="Calibri" w:hAnsi="Arial" w:cs="Arial"/>
        </w:rPr>
        <w:t>- kierowcy samochodów ciężarowych i ciągników siodłowych, kierowcy autobusów,</w:t>
      </w:r>
    </w:p>
    <w:p w14:paraId="536D3067" w14:textId="3F947849" w:rsidR="00B10CB4" w:rsidRPr="0024617D" w:rsidRDefault="00B10CB4" w:rsidP="003C343B">
      <w:pPr>
        <w:pStyle w:val="Akapitzlist"/>
        <w:spacing w:after="0" w:line="360" w:lineRule="auto"/>
        <w:ind w:right="-424"/>
        <w:rPr>
          <w:rFonts w:ascii="Arial" w:eastAsia="Calibri" w:hAnsi="Arial" w:cs="Arial"/>
        </w:rPr>
      </w:pPr>
      <w:r w:rsidRPr="0024617D">
        <w:rPr>
          <w:rFonts w:ascii="Arial" w:eastAsia="Calibri" w:hAnsi="Arial" w:cs="Arial"/>
        </w:rPr>
        <w:t>- elektrycy i energetycy, mechanicy – monterzy maszyn, urządzeń i instrumentów,</w:t>
      </w:r>
    </w:p>
    <w:p w14:paraId="1EE6CEC4" w14:textId="77777777" w:rsidR="00B10CB4" w:rsidRPr="0024617D" w:rsidRDefault="00B10CB4" w:rsidP="003C343B">
      <w:pPr>
        <w:pStyle w:val="Akapitzlist"/>
        <w:spacing w:after="0" w:line="360" w:lineRule="auto"/>
        <w:ind w:right="-424"/>
        <w:rPr>
          <w:rFonts w:ascii="Arial" w:eastAsia="Calibri" w:hAnsi="Arial" w:cs="Arial"/>
        </w:rPr>
      </w:pPr>
      <w:r w:rsidRPr="0024617D">
        <w:rPr>
          <w:rFonts w:ascii="Arial" w:eastAsia="Calibri" w:hAnsi="Arial" w:cs="Arial"/>
        </w:rPr>
        <w:t>- magazynierzy, operatorzy i mechanicy sprzętu do robót ziemnych,</w:t>
      </w:r>
    </w:p>
    <w:p w14:paraId="1796E589" w14:textId="77777777" w:rsidR="00B10CB4" w:rsidRPr="0024617D" w:rsidRDefault="00B10CB4" w:rsidP="003C343B">
      <w:pPr>
        <w:pStyle w:val="Akapitzlist"/>
        <w:spacing w:after="0" w:line="360" w:lineRule="auto"/>
        <w:ind w:right="-424"/>
        <w:rPr>
          <w:rFonts w:ascii="Arial" w:eastAsia="Calibri" w:hAnsi="Arial" w:cs="Arial"/>
        </w:rPr>
      </w:pPr>
      <w:r w:rsidRPr="0024617D">
        <w:rPr>
          <w:rFonts w:ascii="Arial" w:eastAsia="Calibri" w:hAnsi="Arial" w:cs="Arial"/>
        </w:rPr>
        <w:t xml:space="preserve">- operatorzy urządzeń dźwigowo-transportowych, </w:t>
      </w:r>
    </w:p>
    <w:p w14:paraId="12F07251" w14:textId="5875AA7A" w:rsidR="00B10CB4" w:rsidRPr="0024617D" w:rsidRDefault="00B10CB4" w:rsidP="003C343B">
      <w:pPr>
        <w:pStyle w:val="Akapitzlist"/>
        <w:spacing w:after="0" w:line="360" w:lineRule="auto"/>
        <w:ind w:right="-424"/>
        <w:rPr>
          <w:rFonts w:ascii="Arial" w:eastAsia="Calibri" w:hAnsi="Arial" w:cs="Arial"/>
        </w:rPr>
      </w:pPr>
      <w:r w:rsidRPr="0024617D">
        <w:rPr>
          <w:rFonts w:ascii="Arial" w:eastAsia="Calibri" w:hAnsi="Arial" w:cs="Arial"/>
        </w:rPr>
        <w:t xml:space="preserve">- monterzy instalacji budowlanych, brukarze, </w:t>
      </w:r>
    </w:p>
    <w:p w14:paraId="16CC8E7C" w14:textId="54064C00" w:rsidR="00B10CB4" w:rsidRPr="0024617D" w:rsidRDefault="00B10CB4" w:rsidP="003C343B">
      <w:pPr>
        <w:pStyle w:val="Akapitzlist"/>
        <w:spacing w:after="0" w:line="360" w:lineRule="auto"/>
        <w:ind w:right="-424"/>
        <w:rPr>
          <w:rFonts w:ascii="Arial" w:eastAsia="Calibri" w:hAnsi="Arial" w:cs="Arial"/>
        </w:rPr>
      </w:pPr>
      <w:r w:rsidRPr="0024617D">
        <w:rPr>
          <w:rFonts w:ascii="Arial" w:eastAsia="Calibri" w:hAnsi="Arial" w:cs="Arial"/>
        </w:rPr>
        <w:t>- lekarze, psycholodzy i terapeuci, pracownicy socjalni</w:t>
      </w:r>
      <w:r w:rsidR="003B5357" w:rsidRPr="0024617D">
        <w:rPr>
          <w:rFonts w:ascii="Arial" w:eastAsia="Calibri" w:hAnsi="Arial" w:cs="Arial"/>
        </w:rPr>
        <w:t xml:space="preserve"> i mediatorzy</w:t>
      </w:r>
      <w:r w:rsidRPr="0024617D">
        <w:rPr>
          <w:rFonts w:ascii="Arial" w:eastAsia="Calibri" w:hAnsi="Arial" w:cs="Arial"/>
        </w:rPr>
        <w:t>,</w:t>
      </w:r>
    </w:p>
    <w:p w14:paraId="6F9B9ABF" w14:textId="175F9741" w:rsidR="00B10CB4" w:rsidRPr="0024617D" w:rsidRDefault="00B10CB4" w:rsidP="003C343B">
      <w:pPr>
        <w:pStyle w:val="Akapitzlist"/>
        <w:spacing w:after="0" w:line="360" w:lineRule="auto"/>
        <w:ind w:right="-424"/>
        <w:rPr>
          <w:rFonts w:ascii="Arial" w:eastAsia="Calibri" w:hAnsi="Arial" w:cs="Arial"/>
        </w:rPr>
      </w:pPr>
      <w:r w:rsidRPr="0024617D">
        <w:rPr>
          <w:rFonts w:ascii="Arial" w:eastAsia="Calibri" w:hAnsi="Arial" w:cs="Arial"/>
        </w:rPr>
        <w:t xml:space="preserve">- </w:t>
      </w:r>
      <w:r w:rsidR="003B5357" w:rsidRPr="0024617D">
        <w:rPr>
          <w:rFonts w:ascii="Arial" w:eastAsia="Calibri" w:hAnsi="Arial" w:cs="Arial"/>
        </w:rPr>
        <w:t>specjaliści rolnictwa i leśnictwa,</w:t>
      </w:r>
    </w:p>
    <w:p w14:paraId="3F8C96FC" w14:textId="77777777" w:rsidR="00B10CB4" w:rsidRPr="0024617D" w:rsidRDefault="00B10CB4" w:rsidP="003C343B">
      <w:pPr>
        <w:pStyle w:val="Akapitzlist"/>
        <w:spacing w:after="0" w:line="360" w:lineRule="auto"/>
        <w:ind w:right="-708"/>
        <w:rPr>
          <w:rFonts w:ascii="Arial" w:eastAsia="Calibri" w:hAnsi="Arial" w:cs="Arial"/>
        </w:rPr>
      </w:pPr>
      <w:r w:rsidRPr="0024617D">
        <w:rPr>
          <w:rFonts w:ascii="Arial" w:eastAsia="Calibri" w:hAnsi="Arial" w:cs="Arial"/>
        </w:rPr>
        <w:t>- samodzielni księgowi.</w:t>
      </w:r>
    </w:p>
    <w:p w14:paraId="5AA01AB4" w14:textId="290B0CBC" w:rsidR="004E3C96" w:rsidRPr="0024617D" w:rsidRDefault="004E3C96" w:rsidP="003C343B">
      <w:pPr>
        <w:numPr>
          <w:ilvl w:val="0"/>
          <w:numId w:val="6"/>
        </w:numPr>
        <w:spacing w:after="0" w:line="360" w:lineRule="auto"/>
        <w:ind w:left="714" w:hanging="357"/>
        <w:jc w:val="both"/>
        <w:rPr>
          <w:rFonts w:ascii="Arial" w:eastAsia="Times New Roman" w:hAnsi="Arial" w:cs="Arial"/>
          <w:b/>
          <w:bCs/>
          <w:lang w:eastAsia="pl-PL"/>
        </w:rPr>
      </w:pPr>
      <w:r w:rsidRPr="0024617D">
        <w:rPr>
          <w:rFonts w:ascii="Arial" w:eastAsia="Times New Roman" w:hAnsi="Arial" w:cs="Arial"/>
          <w:b/>
          <w:bCs/>
          <w:lang w:eastAsia="pl-PL"/>
        </w:rPr>
        <w:t>Wsparcie kształcenia ustawicznego w związku z zastosowaniem w firmach nowych procesów, technologii i narzędzi pracy, ze szczególnym uwzględnieniem umiejętności cyfrowych, AI oraz tzw. umiejętności zielonych, zwłaszcza gdy powyższe czynniki stanowią zagrożenie utratą pracy.</w:t>
      </w:r>
    </w:p>
    <w:p w14:paraId="005F0077" w14:textId="4BBEB8EA" w:rsidR="00E16E31" w:rsidRPr="0024617D" w:rsidRDefault="00E16E31" w:rsidP="003C343B">
      <w:pPr>
        <w:pStyle w:val="Akapitzlist"/>
        <w:tabs>
          <w:tab w:val="left" w:pos="142"/>
        </w:tabs>
        <w:autoSpaceDE w:val="0"/>
        <w:autoSpaceDN w:val="0"/>
        <w:adjustRightInd w:val="0"/>
        <w:spacing w:after="0" w:line="360" w:lineRule="auto"/>
        <w:ind w:right="-142"/>
        <w:jc w:val="both"/>
        <w:rPr>
          <w:rFonts w:ascii="Arial" w:hAnsi="Arial" w:cs="Arial"/>
        </w:rPr>
      </w:pPr>
      <w:r w:rsidRPr="0024617D">
        <w:rPr>
          <w:rFonts w:ascii="Arial" w:hAnsi="Arial" w:cs="Arial"/>
          <w:color w:val="000000"/>
        </w:rPr>
        <w:t>Wnioskodawca, który chce spełnić wymagania priorytetu powinien udowodnić, że w ciągu jednego roku przed złożeniem wniosku, bądź w ciągu sześciu</w:t>
      </w:r>
      <w:r w:rsidRPr="0024617D">
        <w:rPr>
          <w:rFonts w:ascii="Arial" w:hAnsi="Arial" w:cs="Arial"/>
          <w:b/>
          <w:color w:val="000000"/>
        </w:rPr>
        <w:t xml:space="preserve"> </w:t>
      </w:r>
      <w:r w:rsidRPr="0024617D">
        <w:rPr>
          <w:rFonts w:ascii="Arial" w:hAnsi="Arial" w:cs="Arial"/>
          <w:color w:val="000000"/>
        </w:rPr>
        <w:t xml:space="preserve">miesięcy po jego złożeniu zostały/zostaną zakupione nowe maszyny i narzędzia, bądź będą wdrożone nowe procesy, technologie i systemy, a osoby objęte kształceniem ustawicznym będą wykonywać nowe zadania związane z wprowadzonymi/ planowanymi do wprowadzenia zmianami. Nie przygotowano zamkniętej listy dokumentów, na podstawie których powiatowy urząd pracy ma zdecydować, czy złożony wniosek wpisuje się w priorytet. Stosowna decyzja zostanie podjęta na podstawie wiarygodnego dokumentu dostarczonego przez wnioskodawcę, np. kopii dokumentów zakupu, decyzji </w:t>
      </w:r>
      <w:r w:rsidRPr="0024617D">
        <w:rPr>
          <w:rFonts w:ascii="Arial" w:hAnsi="Arial" w:cs="Arial"/>
        </w:rPr>
        <w:t xml:space="preserve">dyrektora/ zarządu o wprowadzeniu norm ISO, itp., oraz logicznego i wiarygodnego uzasadnienia. Wsparciem kształcenia ustawicznego w ramach priorytetu można objąć jedynie osobę, która w ramach wykonywania swoich zadań zawodowych/ na stanowisku pracy korzysta lub będzie korzystała z nowych technologii </w:t>
      </w:r>
      <w:r w:rsidR="00BD5F0D">
        <w:rPr>
          <w:rFonts w:ascii="Arial" w:hAnsi="Arial" w:cs="Arial"/>
        </w:rPr>
        <w:br/>
      </w:r>
      <w:r w:rsidRPr="0024617D">
        <w:rPr>
          <w:rFonts w:ascii="Arial" w:hAnsi="Arial" w:cs="Arial"/>
        </w:rPr>
        <w:t>i narzędzi pracy lub wymaga nabycia nowych kompetencji niezbędnych do wykonywania pracy w związku z wdrożeniem nowego procesu.</w:t>
      </w:r>
    </w:p>
    <w:p w14:paraId="0FEAA614" w14:textId="47615C46" w:rsidR="00E557AF" w:rsidRPr="0024617D" w:rsidRDefault="006374F0" w:rsidP="003C343B">
      <w:pPr>
        <w:spacing w:after="0" w:line="360" w:lineRule="auto"/>
        <w:ind w:left="709" w:right="-140"/>
        <w:jc w:val="both"/>
        <w:rPr>
          <w:rFonts w:ascii="Arial" w:hAnsi="Arial" w:cs="Arial"/>
        </w:rPr>
      </w:pPr>
      <w:r w:rsidRPr="0024617D">
        <w:rPr>
          <w:rFonts w:ascii="Arial" w:hAnsi="Arial" w:cs="Arial"/>
        </w:rPr>
        <w:t xml:space="preserve">Należy pamiętać, że przez „nowe procesy, technologie czy narzędzia pracy” </w:t>
      </w:r>
      <w:r w:rsidRPr="0024617D">
        <w:rPr>
          <w:rFonts w:ascii="Arial" w:hAnsi="Arial" w:cs="Arial"/>
        </w:rPr>
        <w:br/>
        <w:t xml:space="preserve">w niniejszym priorytecie należy rozumieć procesy, technologie, maszyny czy rozwiązania nowe dla wnioskodawcy a nie dla całego rynku. Przykładowo maszyna istniejąca na rynku od </w:t>
      </w:r>
      <w:r w:rsidRPr="0024617D">
        <w:rPr>
          <w:rFonts w:ascii="Arial" w:hAnsi="Arial" w:cs="Arial"/>
        </w:rPr>
        <w:lastRenderedPageBreak/>
        <w:t>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https:/www.gov.pl/web/popcwsparcie/zarzadzanie-procesami-biznesowymi-bpm.</w:t>
      </w:r>
      <w:r w:rsidR="00CD24E8">
        <w:rPr>
          <w:rFonts w:ascii="Arial" w:hAnsi="Arial" w:cs="Arial"/>
        </w:rPr>
        <w:t xml:space="preserve"> </w:t>
      </w:r>
      <w:r w:rsidRPr="0024617D">
        <w:rPr>
          <w:rFonts w:ascii="Arial" w:hAnsi="Arial" w:cs="Arial"/>
        </w:rPr>
        <w:t xml:space="preserve">Należy przy tym pamiętać, że postęp technologiczny i cyfrowy jest coraz bardziej obecny w życiu każdego człowieka i będzie skutkować istotnymi zmianami w strukturze zatrudnienia oraz popycie </w:t>
      </w:r>
      <w:r w:rsidR="00CD24E8">
        <w:rPr>
          <w:rFonts w:ascii="Arial" w:hAnsi="Arial" w:cs="Arial"/>
        </w:rPr>
        <w:br/>
      </w:r>
      <w:r w:rsidRPr="0024617D">
        <w:rPr>
          <w:rFonts w:ascii="Arial" w:hAnsi="Arial" w:cs="Arial"/>
        </w:rPr>
        <w:t xml:space="preserve">na konkretne zawody i umiejętności. Bardzo ważne jest, aby osoby funkcjonujące </w:t>
      </w:r>
      <w:r w:rsidR="005E2D43">
        <w:rPr>
          <w:rFonts w:ascii="Arial" w:hAnsi="Arial" w:cs="Arial"/>
        </w:rPr>
        <w:br/>
      </w:r>
      <w:r w:rsidRPr="0024617D">
        <w:rPr>
          <w:rFonts w:ascii="Arial" w:hAnsi="Arial" w:cs="Arial"/>
        </w:rPr>
        <w:t>na rynku pracy były wyposażone w umiejętności, które nie będą się szybko dezaktualizować</w:t>
      </w:r>
      <w:r w:rsidR="005E2D43">
        <w:rPr>
          <w:rFonts w:ascii="Arial" w:hAnsi="Arial" w:cs="Arial"/>
        </w:rPr>
        <w:br/>
      </w:r>
      <w:r w:rsidRPr="0024617D">
        <w:rPr>
          <w:rFonts w:ascii="Arial" w:hAnsi="Arial" w:cs="Arial"/>
        </w:rPr>
        <w:t>i pozwolą na stały rozwój posiadanego doświadczenia, wiedzy i umiejętności. Z punktu</w:t>
      </w:r>
      <w:r w:rsidR="00E8346B" w:rsidRPr="0024617D">
        <w:rPr>
          <w:rFonts w:ascii="Arial" w:hAnsi="Arial" w:cs="Arial"/>
        </w:rPr>
        <w:t xml:space="preserve"> widzenia pracodawców w perspektywie wieloletniej ważne będzie to, aby kadry gospodarki dysponowały nowoczesnymi umiejętnościami, potrzebnymi w scyfryzowanych branżach oraz gospodarce obiegu zamkniętego. Dlatego tak istotne jest nabywanie czy rozwój kompetencji cyfrowych czy AI. Kompetencje cyfrowe obejmują również zagadnienia związane </w:t>
      </w:r>
      <w:r w:rsidR="005E2D43">
        <w:rPr>
          <w:rFonts w:ascii="Arial" w:hAnsi="Arial" w:cs="Arial"/>
        </w:rPr>
        <w:br/>
      </w:r>
      <w:r w:rsidR="00E8346B" w:rsidRPr="0024617D">
        <w:rPr>
          <w:rFonts w:ascii="Arial" w:hAnsi="Arial" w:cs="Arial"/>
        </w:rPr>
        <w:t>z komunikowaniem się, umiejętnościami korzystania z mediów, umiejętnościami wyszukiwania i korzystania z różnego typu danych w formie</w:t>
      </w:r>
      <w:r w:rsidR="003220DA">
        <w:rPr>
          <w:rFonts w:ascii="Arial" w:hAnsi="Arial" w:cs="Arial"/>
        </w:rPr>
        <w:t xml:space="preserve"> </w:t>
      </w:r>
      <w:r w:rsidR="00E8346B" w:rsidRPr="0024617D">
        <w:rPr>
          <w:rFonts w:ascii="Arial" w:hAnsi="Arial" w:cs="Arial"/>
        </w:rPr>
        <w:t>elektronicznej czy cyberbezpieczeństwem.</w:t>
      </w:r>
      <w:r w:rsidR="005E2D43">
        <w:rPr>
          <w:rFonts w:ascii="Arial" w:hAnsi="Arial" w:cs="Arial"/>
        </w:rPr>
        <w:br/>
      </w:r>
      <w:r w:rsidR="00E8346B" w:rsidRPr="0024617D">
        <w:rPr>
          <w:rFonts w:ascii="Arial" w:hAnsi="Arial" w:cs="Arial"/>
        </w:rPr>
        <w:t xml:space="preserve">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a zwłaszcza AI. Ta sama zasada dotyczy tzw. umiejętności zielonych. Są nimi przede wszystkim wiedza, zdolności, wartości i postawy, które umożliwiają prowadzenie zrównoważonego, oszczędnego </w:t>
      </w:r>
      <w:r w:rsidR="003220DA">
        <w:rPr>
          <w:rFonts w:ascii="Arial" w:hAnsi="Arial" w:cs="Arial"/>
        </w:rPr>
        <w:br/>
      </w:r>
      <w:r w:rsidR="00E8346B" w:rsidRPr="0024617D">
        <w:rPr>
          <w:rFonts w:ascii="Arial" w:hAnsi="Arial" w:cs="Arial"/>
        </w:rPr>
        <w:t xml:space="preserve">i proekologicznego sposobu życia i pracy. Obejmują zarówno kompetencje techniczne </w:t>
      </w:r>
      <w:r w:rsidR="003220DA">
        <w:rPr>
          <w:rFonts w:ascii="Arial" w:hAnsi="Arial" w:cs="Arial"/>
        </w:rPr>
        <w:br/>
      </w:r>
      <w:r w:rsidR="00E8346B" w:rsidRPr="0024617D">
        <w:rPr>
          <w:rFonts w:ascii="Arial" w:hAnsi="Arial" w:cs="Arial"/>
        </w:rPr>
        <w:t xml:space="preserve">(np. obsługa technologii odnawialnych, zarządzanie zasobami, wdrażanie innowacji ekologicznych), jak i miękkie (np. krytyczne myślenie, praca zespołowa, odpowiedzialność). Są one niezbędne do funkcjonowania w "zielonej gospodarce", która skupia się </w:t>
      </w:r>
      <w:r w:rsidR="003220DA">
        <w:rPr>
          <w:rFonts w:ascii="Arial" w:hAnsi="Arial" w:cs="Arial"/>
        </w:rPr>
        <w:br/>
      </w:r>
      <w:r w:rsidR="00E8346B" w:rsidRPr="0024617D">
        <w:rPr>
          <w:rFonts w:ascii="Arial" w:hAnsi="Arial" w:cs="Arial"/>
        </w:rPr>
        <w:t>na niskoemisyjności, efektywności energetycznej i odnawialnych źródłach energii.</w:t>
      </w:r>
    </w:p>
    <w:p w14:paraId="4B2D605A" w14:textId="1E307874" w:rsidR="004E3C96" w:rsidRPr="0024617D" w:rsidRDefault="004E3C96" w:rsidP="003C343B">
      <w:pPr>
        <w:numPr>
          <w:ilvl w:val="0"/>
          <w:numId w:val="6"/>
        </w:numPr>
        <w:spacing w:after="0" w:line="360" w:lineRule="auto"/>
        <w:ind w:left="714" w:hanging="357"/>
        <w:jc w:val="both"/>
        <w:rPr>
          <w:rFonts w:ascii="Arial" w:eastAsia="Times New Roman" w:hAnsi="Arial" w:cs="Arial"/>
          <w:b/>
          <w:bCs/>
          <w:lang w:eastAsia="pl-PL"/>
        </w:rPr>
      </w:pPr>
      <w:r w:rsidRPr="0024617D">
        <w:rPr>
          <w:rFonts w:ascii="Arial" w:eastAsia="Times New Roman" w:hAnsi="Arial" w:cs="Arial"/>
          <w:b/>
          <w:bCs/>
          <w:lang w:eastAsia="pl-PL"/>
        </w:rPr>
        <w:t xml:space="preserve">Wsparcie rozwoju umiejętności i kwalifikacji niezbędnych w sektorze usług zdrowotnych i opiekuńczych oraz wsparcie rozwoju umiejętności i kwalifikacji członków lub pracowników spółdzielni socjalnych oraz pracowników zatrudnionych </w:t>
      </w:r>
      <w:r w:rsidR="005E2D43">
        <w:rPr>
          <w:rFonts w:ascii="Arial" w:eastAsia="Times New Roman" w:hAnsi="Arial" w:cs="Arial"/>
          <w:b/>
          <w:bCs/>
          <w:lang w:eastAsia="pl-PL"/>
        </w:rPr>
        <w:br/>
      </w:r>
      <w:r w:rsidRPr="0024617D">
        <w:rPr>
          <w:rFonts w:ascii="Arial" w:eastAsia="Times New Roman" w:hAnsi="Arial" w:cs="Arial"/>
          <w:b/>
          <w:bCs/>
          <w:lang w:eastAsia="pl-PL"/>
        </w:rPr>
        <w:t>w przedsiębiorstwach społecznych wskazanych</w:t>
      </w:r>
      <w:r w:rsidR="003220DA">
        <w:rPr>
          <w:rFonts w:ascii="Arial" w:eastAsia="Times New Roman" w:hAnsi="Arial" w:cs="Arial"/>
          <w:b/>
          <w:bCs/>
          <w:lang w:eastAsia="pl-PL"/>
        </w:rPr>
        <w:t xml:space="preserve"> </w:t>
      </w:r>
      <w:r w:rsidRPr="0024617D">
        <w:rPr>
          <w:rFonts w:ascii="Arial" w:eastAsia="Times New Roman" w:hAnsi="Arial" w:cs="Arial"/>
          <w:b/>
          <w:bCs/>
          <w:lang w:eastAsia="pl-PL"/>
        </w:rPr>
        <w:t>na liście/rejestrze przedsiębiorstw społecznych prowadzonym przez MRPiPS.</w:t>
      </w:r>
    </w:p>
    <w:p w14:paraId="6E8955C1" w14:textId="5CBC7585" w:rsidR="00B64EAA" w:rsidRPr="0024617D" w:rsidRDefault="00B64EAA" w:rsidP="003C343B">
      <w:pPr>
        <w:spacing w:after="0" w:line="360" w:lineRule="auto"/>
        <w:ind w:left="709"/>
        <w:jc w:val="both"/>
        <w:rPr>
          <w:rFonts w:ascii="Arial" w:hAnsi="Arial" w:cs="Arial"/>
        </w:rPr>
      </w:pPr>
      <w:r w:rsidRPr="0024617D">
        <w:rPr>
          <w:rFonts w:ascii="Arial" w:hAnsi="Arial" w:cs="Arial"/>
        </w:rPr>
        <w:t xml:space="preserve">Priorytet niniejszy składa się z dwóch odrębnych elementów adresowanych </w:t>
      </w:r>
      <w:r w:rsidRPr="0024617D">
        <w:rPr>
          <w:rFonts w:ascii="Arial" w:hAnsi="Arial" w:cs="Arial"/>
        </w:rPr>
        <w:br/>
        <w:t xml:space="preserve">do odrębnych odbiorców. Pierwsza część adresowana jest do podmiotów działających </w:t>
      </w:r>
      <w:r w:rsidR="003220DA">
        <w:rPr>
          <w:rFonts w:ascii="Arial" w:hAnsi="Arial" w:cs="Arial"/>
        </w:rPr>
        <w:br/>
      </w:r>
      <w:r w:rsidRPr="0024617D">
        <w:rPr>
          <w:rFonts w:ascii="Arial" w:hAnsi="Arial" w:cs="Arial"/>
        </w:rPr>
        <w:t xml:space="preserve">w sektorze usług zdrowotnych i opiekuńczych. Zgodnie z ustawą z dnia 15 kwietnia 2011 r. o działalności leczniczej (t. j. Dz. U. z 2024 r. poz. 799) świadczeniami zdrowotnymi </w:t>
      </w:r>
      <w:r w:rsidR="003220DA">
        <w:rPr>
          <w:rFonts w:ascii="Arial" w:hAnsi="Arial" w:cs="Arial"/>
        </w:rPr>
        <w:br/>
      </w:r>
      <w:r w:rsidRPr="0024617D">
        <w:rPr>
          <w:rFonts w:ascii="Arial" w:hAnsi="Arial" w:cs="Arial"/>
        </w:rPr>
        <w:lastRenderedPageBreak/>
        <w:t>są działania służące zachowaniu, ratowaniu, przywracaniu lub poprawie zdrowia oraz inne działania medyczne wynikające</w:t>
      </w:r>
      <w:r w:rsidR="003220DA">
        <w:rPr>
          <w:rFonts w:ascii="Arial" w:hAnsi="Arial" w:cs="Arial"/>
        </w:rPr>
        <w:t xml:space="preserve"> </w:t>
      </w:r>
      <w:r w:rsidRPr="0024617D">
        <w:rPr>
          <w:rFonts w:ascii="Arial" w:hAnsi="Arial" w:cs="Arial"/>
        </w:rPr>
        <w:t xml:space="preserve">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 Obecnie, biorąc pod uwagę stan zdrowia społeczeństwa i nasilający się proces starzenia, rosną potrzeby rozwoju usług opiekuńczych i opieki zdrowotnej. Potrzebnych jest coraz więcej dobrze wyszkolonych i posiadających umiejętności na wysokim poziomie osób zatrudnionych w tych sektorach. Celem wprowadzenia niniejszego priorytetu jest chęć wsparcia osób zatrudnionych w sektorze usług zdrowotnych i opiekuńczych. Warunkiem skorzystania </w:t>
      </w:r>
      <w:r w:rsidR="003220DA">
        <w:rPr>
          <w:rFonts w:ascii="Arial" w:hAnsi="Arial" w:cs="Arial"/>
        </w:rPr>
        <w:br/>
      </w:r>
      <w:r w:rsidRPr="0024617D">
        <w:rPr>
          <w:rFonts w:ascii="Arial" w:hAnsi="Arial" w:cs="Arial"/>
        </w:rPr>
        <w:t>z dostępnych środków jest oświadczenie wnioskodawcy o konieczności odbycia wnioskowanego szkolenia</w:t>
      </w:r>
      <w:r w:rsidR="003220DA">
        <w:rPr>
          <w:rFonts w:ascii="Arial" w:hAnsi="Arial" w:cs="Arial"/>
        </w:rPr>
        <w:t xml:space="preserve"> </w:t>
      </w:r>
      <w:r w:rsidRPr="0024617D">
        <w:rPr>
          <w:rFonts w:ascii="Arial" w:hAnsi="Arial" w:cs="Arial"/>
        </w:rPr>
        <w:t>lub nabycia określonych umiejętności z zakresu usług zdrowotnych i opiekuńczych. Dostęp do priorytetu ma każdy pracodawca bądź prowadzący jednoosobową działalność gospodarczą posiadający PKD w Sekcji Q tj. Opieka zdrowotna</w:t>
      </w:r>
      <w:r w:rsidR="003220DA">
        <w:rPr>
          <w:rFonts w:ascii="Arial" w:hAnsi="Arial" w:cs="Arial"/>
        </w:rPr>
        <w:br/>
      </w:r>
      <w:r w:rsidRPr="0024617D">
        <w:rPr>
          <w:rFonts w:ascii="Arial" w:hAnsi="Arial" w:cs="Arial"/>
        </w:rPr>
        <w:t xml:space="preserve">i pomoc społeczna w działach 86 – Opieka zdrowotna, 87 - Pomoc społeczna </w:t>
      </w:r>
      <w:r w:rsidRPr="0024617D">
        <w:rPr>
          <w:rFonts w:ascii="Arial" w:hAnsi="Arial" w:cs="Arial"/>
        </w:rPr>
        <w:br/>
        <w:t xml:space="preserve">z zakwaterowaniem, 88 – Pomoc społeczna bez zakwaterowania.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 </w:t>
      </w:r>
    </w:p>
    <w:p w14:paraId="598E32B3" w14:textId="77777777" w:rsidR="00BF5E98" w:rsidRPr="0024617D" w:rsidRDefault="00B64EAA" w:rsidP="003C343B">
      <w:pPr>
        <w:spacing w:after="0" w:line="360" w:lineRule="auto"/>
        <w:ind w:left="709" w:firstLine="707"/>
        <w:jc w:val="both"/>
        <w:rPr>
          <w:rFonts w:ascii="Arial" w:hAnsi="Arial" w:cs="Arial"/>
        </w:rPr>
      </w:pPr>
      <w:r w:rsidRPr="0024617D">
        <w:rPr>
          <w:rFonts w:ascii="Arial" w:hAnsi="Arial" w:cs="Arial"/>
        </w:rPr>
        <w:t>Podmiotami uprawnionymi do korzystania z środków w ramach drugiej części niniejszego priorytetu są:</w:t>
      </w:r>
    </w:p>
    <w:p w14:paraId="26D64B4B" w14:textId="65235EB1" w:rsidR="00326373" w:rsidRPr="0024617D" w:rsidRDefault="00BF5E98" w:rsidP="003C343B">
      <w:pPr>
        <w:spacing w:after="0" w:line="360" w:lineRule="auto"/>
        <w:jc w:val="both"/>
        <w:rPr>
          <w:rFonts w:ascii="Arial" w:hAnsi="Arial" w:cs="Arial"/>
        </w:rPr>
      </w:pPr>
      <w:r w:rsidRPr="0024617D">
        <w:rPr>
          <w:rFonts w:ascii="Arial" w:hAnsi="Arial" w:cs="Arial"/>
        </w:rPr>
        <w:t xml:space="preserve">         </w:t>
      </w:r>
      <w:r w:rsidR="00B64EAA" w:rsidRPr="0024617D">
        <w:rPr>
          <w:rFonts w:ascii="Arial" w:hAnsi="Arial" w:cs="Arial"/>
        </w:rPr>
        <w:t xml:space="preserve"> a) Przedsiębiorstwa społeczne wp</w:t>
      </w:r>
      <w:r w:rsidR="00197FDB" w:rsidRPr="0024617D">
        <w:rPr>
          <w:rFonts w:ascii="Arial" w:hAnsi="Arial" w:cs="Arial"/>
        </w:rPr>
        <w:t xml:space="preserve">isane do wykazu przedsiębiorstw społecznych,  </w:t>
      </w:r>
      <w:r w:rsidR="00197FDB" w:rsidRPr="0024617D">
        <w:rPr>
          <w:rFonts w:ascii="Arial" w:hAnsi="Arial" w:cs="Arial"/>
        </w:rPr>
        <w:br/>
        <w:t xml:space="preserve">               który zgodnie z ustawą o ekonomii społecznej prowadzony jest przez MRPiPS</w:t>
      </w:r>
      <w:r w:rsidR="003A107C" w:rsidRPr="0024617D">
        <w:rPr>
          <w:rFonts w:ascii="Arial" w:hAnsi="Arial" w:cs="Arial"/>
        </w:rPr>
        <w:t>,</w:t>
      </w:r>
    </w:p>
    <w:p w14:paraId="2245EF36" w14:textId="51E1F93C" w:rsidR="009F6E25" w:rsidRPr="0024617D" w:rsidRDefault="003A107C" w:rsidP="003C343B">
      <w:pPr>
        <w:spacing w:after="0" w:line="360" w:lineRule="auto"/>
        <w:ind w:left="709"/>
        <w:jc w:val="both"/>
        <w:rPr>
          <w:rFonts w:ascii="Arial" w:hAnsi="Arial" w:cs="Arial"/>
        </w:rPr>
      </w:pPr>
      <w:r w:rsidRPr="0024617D">
        <w:rPr>
          <w:rFonts w:ascii="Arial" w:hAnsi="Arial" w:cs="Arial"/>
        </w:rPr>
        <w:t>b) Spółdzielnie socjalne.</w:t>
      </w:r>
    </w:p>
    <w:p w14:paraId="4C81AB8B" w14:textId="43A64014" w:rsidR="009F6E25" w:rsidRPr="0024617D" w:rsidRDefault="00766539" w:rsidP="003C343B">
      <w:pPr>
        <w:spacing w:after="0" w:line="360" w:lineRule="auto"/>
        <w:ind w:left="709"/>
        <w:jc w:val="both"/>
        <w:rPr>
          <w:rFonts w:ascii="Arial" w:hAnsi="Arial" w:cs="Arial"/>
        </w:rPr>
      </w:pPr>
      <w:r w:rsidRPr="0024617D">
        <w:rPr>
          <w:rFonts w:ascii="Arial" w:hAnsi="Arial" w:cs="Arial"/>
        </w:rPr>
        <w:t>Ze środków w ramach tej części priorytetu korzystać mogą wszyscy pracownicy przedsiębiorstw społecznych oraz pracownicy i członkowie spółdzielni socjalnych.</w:t>
      </w:r>
    </w:p>
    <w:p w14:paraId="202A63E5" w14:textId="77777777" w:rsidR="009F6E25" w:rsidRPr="0024617D" w:rsidRDefault="009F6E25" w:rsidP="003C343B">
      <w:pPr>
        <w:spacing w:after="0" w:line="360" w:lineRule="auto"/>
        <w:ind w:left="709" w:firstLine="707"/>
        <w:jc w:val="both"/>
        <w:rPr>
          <w:rFonts w:ascii="Arial" w:eastAsia="Times New Roman" w:hAnsi="Arial" w:cs="Arial"/>
          <w:lang w:eastAsia="pl-PL"/>
        </w:rPr>
      </w:pPr>
    </w:p>
    <w:p w14:paraId="1ED0FCC2" w14:textId="77777777" w:rsidR="008F0670" w:rsidRPr="0024617D" w:rsidRDefault="008F0670" w:rsidP="003C343B">
      <w:pPr>
        <w:pStyle w:val="Default"/>
        <w:spacing w:line="360" w:lineRule="auto"/>
        <w:ind w:right="-142" w:hanging="284"/>
        <w:jc w:val="center"/>
        <w:rPr>
          <w:rFonts w:ascii="Arial" w:hAnsi="Arial" w:cs="Arial"/>
          <w:b/>
          <w:bCs/>
          <w:color w:val="538135" w:themeColor="accent6" w:themeShade="BF"/>
          <w:sz w:val="22"/>
          <w:szCs w:val="22"/>
        </w:rPr>
      </w:pPr>
      <w:r w:rsidRPr="0024617D">
        <w:rPr>
          <w:rFonts w:ascii="Arial" w:hAnsi="Arial" w:cs="Arial"/>
          <w:sz w:val="22"/>
          <w:szCs w:val="22"/>
        </w:rPr>
        <w:t xml:space="preserve">      </w:t>
      </w:r>
      <w:r w:rsidRPr="0024617D">
        <w:rPr>
          <w:rFonts w:ascii="Arial" w:hAnsi="Arial" w:cs="Arial"/>
          <w:b/>
          <w:bCs/>
          <w:color w:val="538135" w:themeColor="accent6" w:themeShade="BF"/>
          <w:sz w:val="22"/>
          <w:szCs w:val="22"/>
        </w:rPr>
        <w:t xml:space="preserve">Priorytety </w:t>
      </w:r>
      <w:r w:rsidR="00A63A3D" w:rsidRPr="0024617D">
        <w:rPr>
          <w:rFonts w:ascii="Arial" w:hAnsi="Arial" w:cs="Arial"/>
          <w:b/>
          <w:bCs/>
          <w:color w:val="538135" w:themeColor="accent6" w:themeShade="BF"/>
          <w:sz w:val="22"/>
          <w:szCs w:val="22"/>
        </w:rPr>
        <w:t xml:space="preserve">regionalne </w:t>
      </w:r>
      <w:r w:rsidRPr="0024617D">
        <w:rPr>
          <w:rFonts w:ascii="Arial" w:hAnsi="Arial" w:cs="Arial"/>
          <w:b/>
          <w:bCs/>
          <w:color w:val="538135" w:themeColor="accent6" w:themeShade="BF"/>
          <w:sz w:val="22"/>
          <w:szCs w:val="22"/>
        </w:rPr>
        <w:t xml:space="preserve">wydatkowania środków KFS </w:t>
      </w:r>
      <w:r w:rsidR="006E0025" w:rsidRPr="0024617D">
        <w:rPr>
          <w:rFonts w:ascii="Arial" w:hAnsi="Arial" w:cs="Arial"/>
          <w:b/>
          <w:bCs/>
          <w:color w:val="538135" w:themeColor="accent6" w:themeShade="BF"/>
          <w:sz w:val="22"/>
          <w:szCs w:val="22"/>
        </w:rPr>
        <w:br/>
      </w:r>
      <w:r w:rsidRPr="0024617D">
        <w:rPr>
          <w:rFonts w:ascii="Arial" w:hAnsi="Arial" w:cs="Arial"/>
          <w:b/>
          <w:bCs/>
          <w:color w:val="538135" w:themeColor="accent6" w:themeShade="BF"/>
          <w:sz w:val="22"/>
          <w:szCs w:val="22"/>
        </w:rPr>
        <w:t>dla województwa świętokrzyskiego</w:t>
      </w:r>
    </w:p>
    <w:p w14:paraId="527D72EC" w14:textId="77777777" w:rsidR="001A35BA" w:rsidRPr="0024617D" w:rsidRDefault="001A35BA" w:rsidP="003C343B">
      <w:pPr>
        <w:pStyle w:val="Default"/>
        <w:spacing w:line="360" w:lineRule="auto"/>
        <w:ind w:right="-142" w:hanging="284"/>
        <w:jc w:val="center"/>
        <w:rPr>
          <w:rFonts w:ascii="Arial" w:hAnsi="Arial" w:cs="Arial"/>
          <w:b/>
          <w:bCs/>
          <w:color w:val="538135" w:themeColor="accent6" w:themeShade="BF"/>
          <w:sz w:val="22"/>
          <w:szCs w:val="22"/>
        </w:rPr>
      </w:pPr>
    </w:p>
    <w:p w14:paraId="2E9527DB" w14:textId="15473838" w:rsidR="0046757B" w:rsidRPr="0024617D" w:rsidRDefault="0046757B" w:rsidP="003C343B">
      <w:pPr>
        <w:pStyle w:val="Default"/>
        <w:numPr>
          <w:ilvl w:val="0"/>
          <w:numId w:val="7"/>
        </w:numPr>
        <w:spacing w:line="360" w:lineRule="auto"/>
        <w:ind w:left="714" w:right="-142" w:hanging="357"/>
        <w:jc w:val="both"/>
        <w:rPr>
          <w:rFonts w:ascii="Arial" w:hAnsi="Arial" w:cs="Arial"/>
          <w:b/>
          <w:bCs/>
          <w:color w:val="538135" w:themeColor="accent6" w:themeShade="BF"/>
          <w:sz w:val="22"/>
          <w:szCs w:val="22"/>
        </w:rPr>
      </w:pPr>
      <w:r w:rsidRPr="0024617D">
        <w:rPr>
          <w:rFonts w:ascii="Arial" w:hAnsi="Arial" w:cs="Arial"/>
          <w:b/>
          <w:bCs/>
          <w:sz w:val="22"/>
          <w:szCs w:val="22"/>
        </w:rPr>
        <w:t xml:space="preserve">Wsparcie rozwoju systemów bezpieczeństwa w organizacjach poprzez szkolenia </w:t>
      </w:r>
      <w:r w:rsidR="005E2D43">
        <w:rPr>
          <w:rFonts w:ascii="Arial" w:hAnsi="Arial" w:cs="Arial"/>
          <w:b/>
          <w:bCs/>
          <w:sz w:val="22"/>
          <w:szCs w:val="22"/>
        </w:rPr>
        <w:br/>
      </w:r>
      <w:r w:rsidRPr="0024617D">
        <w:rPr>
          <w:rFonts w:ascii="Arial" w:hAnsi="Arial" w:cs="Arial"/>
          <w:b/>
          <w:bCs/>
          <w:sz w:val="22"/>
          <w:szCs w:val="22"/>
        </w:rPr>
        <w:t>z zakresu cyberbezpieczeństwa i zarządzania kryzysowego. </w:t>
      </w:r>
    </w:p>
    <w:p w14:paraId="44B3912B" w14:textId="179EB65B" w:rsidR="0046757B" w:rsidRPr="0024617D" w:rsidRDefault="0046757B" w:rsidP="003C343B">
      <w:pPr>
        <w:pStyle w:val="Default"/>
        <w:spacing w:line="360" w:lineRule="auto"/>
        <w:ind w:left="720" w:right="-142"/>
        <w:jc w:val="both"/>
        <w:rPr>
          <w:rFonts w:ascii="Arial" w:hAnsi="Arial" w:cs="Arial"/>
          <w:sz w:val="22"/>
          <w:szCs w:val="22"/>
        </w:rPr>
      </w:pPr>
      <w:r w:rsidRPr="0024617D">
        <w:rPr>
          <w:rFonts w:ascii="Arial" w:hAnsi="Arial" w:cs="Arial"/>
          <w:sz w:val="22"/>
          <w:szCs w:val="22"/>
        </w:rPr>
        <w:t>Kompetencje w obszarze cyberbezpieczeństwa i zarządzania kryzysowego nabierają szczególnego znaczenia wobec aktualnych zagrożeń geopolitycznych, w tym m.in. ryzyka wojny hybrydowej, rosnącej liczby cyberataków i zagrożeń dla infrastruktury teleinformatycznej. Podnoszenie kwalifikacji pracodawców i pracowników w tym zakresie </w:t>
      </w:r>
      <w:r w:rsidR="005E2D43">
        <w:rPr>
          <w:rFonts w:ascii="Arial" w:hAnsi="Arial" w:cs="Arial"/>
          <w:sz w:val="22"/>
          <w:szCs w:val="22"/>
        </w:rPr>
        <w:br/>
      </w:r>
      <w:r w:rsidRPr="0024617D">
        <w:rPr>
          <w:rFonts w:ascii="Arial" w:hAnsi="Arial" w:cs="Arial"/>
          <w:sz w:val="22"/>
          <w:szCs w:val="22"/>
        </w:rPr>
        <w:t xml:space="preserve">ma wpłynąć na wzrost odporności na potencjalne ryzyko np.  utraty </w:t>
      </w:r>
      <w:r w:rsidR="005E2D43">
        <w:rPr>
          <w:rFonts w:ascii="Arial" w:hAnsi="Arial" w:cs="Arial"/>
          <w:sz w:val="22"/>
          <w:szCs w:val="22"/>
        </w:rPr>
        <w:t>i</w:t>
      </w:r>
      <w:r w:rsidRPr="0024617D">
        <w:rPr>
          <w:rFonts w:ascii="Arial" w:hAnsi="Arial" w:cs="Arial"/>
          <w:sz w:val="22"/>
          <w:szCs w:val="22"/>
        </w:rPr>
        <w:t xml:space="preserve"> wycieków danych, zakłóceń systemowych i organizacyjnych, mających kluczowy wpływ na bezpieczeństwo. </w:t>
      </w:r>
      <w:r w:rsidRPr="0024617D">
        <w:rPr>
          <w:rFonts w:ascii="Arial" w:hAnsi="Arial" w:cs="Arial"/>
          <w:sz w:val="22"/>
          <w:szCs w:val="22"/>
        </w:rPr>
        <w:lastRenderedPageBreak/>
        <w:t>Szkolenia w zakresie cyberbezpieczeństwa i zarządzenia kryzysowego mają dodatkowo wpłynąć na wzrost kompetencji cyfrowych kadr pracodawców i pracowników, podnieść wydajność i kulturę organizacyjną firm</w:t>
      </w:r>
      <w:r w:rsidR="005E2D43">
        <w:rPr>
          <w:rFonts w:ascii="Arial" w:hAnsi="Arial" w:cs="Arial"/>
          <w:sz w:val="22"/>
          <w:szCs w:val="22"/>
        </w:rPr>
        <w:t xml:space="preserve"> </w:t>
      </w:r>
      <w:r w:rsidRPr="0024617D">
        <w:rPr>
          <w:rFonts w:ascii="Arial" w:hAnsi="Arial" w:cs="Arial"/>
          <w:sz w:val="22"/>
          <w:szCs w:val="22"/>
        </w:rPr>
        <w:t>i organizacji.</w:t>
      </w:r>
    </w:p>
    <w:p w14:paraId="5BEE833F" w14:textId="77777777" w:rsidR="0046757B" w:rsidRPr="0024617D" w:rsidRDefault="0046757B" w:rsidP="003C343B">
      <w:pPr>
        <w:pStyle w:val="Default"/>
        <w:numPr>
          <w:ilvl w:val="0"/>
          <w:numId w:val="7"/>
        </w:numPr>
        <w:spacing w:line="360" w:lineRule="auto"/>
        <w:ind w:right="-142"/>
        <w:jc w:val="both"/>
        <w:rPr>
          <w:rFonts w:ascii="Arial" w:hAnsi="Arial" w:cs="Arial"/>
          <w:b/>
          <w:bCs/>
          <w:color w:val="538135" w:themeColor="accent6" w:themeShade="BF"/>
          <w:sz w:val="22"/>
          <w:szCs w:val="22"/>
        </w:rPr>
      </w:pPr>
      <w:r w:rsidRPr="0024617D">
        <w:rPr>
          <w:rFonts w:ascii="Arial" w:hAnsi="Arial" w:cs="Arial"/>
          <w:b/>
          <w:bCs/>
          <w:sz w:val="22"/>
          <w:szCs w:val="22"/>
        </w:rPr>
        <w:t>Wsparcie kształcenia pracowników powracających z zagranicy.</w:t>
      </w:r>
    </w:p>
    <w:p w14:paraId="2D8741DF" w14:textId="331B962F" w:rsidR="008D564C" w:rsidRPr="0024617D" w:rsidRDefault="0046757B" w:rsidP="003C343B">
      <w:pPr>
        <w:pStyle w:val="Default"/>
        <w:spacing w:line="360" w:lineRule="auto"/>
        <w:ind w:left="720" w:right="-142"/>
        <w:jc w:val="both"/>
        <w:rPr>
          <w:rFonts w:ascii="Arial" w:hAnsi="Arial" w:cs="Arial"/>
          <w:sz w:val="22"/>
          <w:szCs w:val="22"/>
        </w:rPr>
      </w:pPr>
      <w:r w:rsidRPr="0024617D">
        <w:rPr>
          <w:rFonts w:ascii="Arial" w:hAnsi="Arial" w:cs="Arial"/>
          <w:sz w:val="22"/>
          <w:szCs w:val="22"/>
        </w:rPr>
        <w:t>Priorytet ma za zadanie obniżyć ryzyko wtórnej emigracji zarobkowej i dostarczyć pracodawcom dodatkowych argumentów wiążących pracowników z firmą.</w:t>
      </w:r>
      <w:r w:rsidRPr="0024617D">
        <w:rPr>
          <w:rFonts w:ascii="Arial" w:hAnsi="Arial" w:cs="Arial"/>
          <w:sz w:val="22"/>
          <w:szCs w:val="22"/>
        </w:rPr>
        <w:br/>
        <w:t>W ramach priorytetu wsparciem można objąć jedynie osoby, które w ostatnich</w:t>
      </w:r>
      <w:r w:rsidRPr="0024617D">
        <w:rPr>
          <w:rFonts w:ascii="Arial" w:hAnsi="Arial" w:cs="Arial"/>
          <w:sz w:val="22"/>
          <w:szCs w:val="22"/>
        </w:rPr>
        <w:br/>
        <w:t xml:space="preserve">6 miesiącach powróciły z zagranicy i są w stanie udokumentować legalne zatrudnienie </w:t>
      </w:r>
      <w:r w:rsidR="00CD24E8">
        <w:rPr>
          <w:rFonts w:ascii="Arial" w:hAnsi="Arial" w:cs="Arial"/>
          <w:sz w:val="22"/>
          <w:szCs w:val="22"/>
        </w:rPr>
        <w:br/>
      </w:r>
      <w:r w:rsidRPr="0024617D">
        <w:rPr>
          <w:rFonts w:ascii="Arial" w:hAnsi="Arial" w:cs="Arial"/>
          <w:sz w:val="22"/>
          <w:szCs w:val="22"/>
        </w:rPr>
        <w:t>za granicą.</w:t>
      </w:r>
    </w:p>
    <w:p w14:paraId="05F0F20E" w14:textId="77777777" w:rsidR="0046757B" w:rsidRPr="0024617D" w:rsidRDefault="0046757B" w:rsidP="003C343B">
      <w:pPr>
        <w:pStyle w:val="Default"/>
        <w:numPr>
          <w:ilvl w:val="0"/>
          <w:numId w:val="7"/>
        </w:numPr>
        <w:spacing w:line="360" w:lineRule="auto"/>
        <w:ind w:left="714" w:right="-142" w:hanging="357"/>
        <w:jc w:val="both"/>
        <w:rPr>
          <w:rFonts w:ascii="Arial" w:hAnsi="Arial" w:cs="Arial"/>
          <w:b/>
          <w:bCs/>
          <w:color w:val="538135" w:themeColor="accent6" w:themeShade="BF"/>
          <w:sz w:val="22"/>
          <w:szCs w:val="22"/>
        </w:rPr>
      </w:pPr>
      <w:r w:rsidRPr="0024617D">
        <w:rPr>
          <w:rFonts w:ascii="Arial" w:hAnsi="Arial" w:cs="Arial"/>
          <w:b/>
          <w:bCs/>
          <w:sz w:val="22"/>
          <w:szCs w:val="22"/>
        </w:rPr>
        <w:t xml:space="preserve">Wsparcie nabywania kwalifikacji pracowników i pracodawców w związku </w:t>
      </w:r>
      <w:r w:rsidRPr="0024617D">
        <w:rPr>
          <w:rFonts w:ascii="Arial" w:hAnsi="Arial" w:cs="Arial"/>
          <w:b/>
          <w:bCs/>
          <w:sz w:val="22"/>
          <w:szCs w:val="22"/>
        </w:rPr>
        <w:br/>
        <w:t>z podjęciem zadań na nowym stanowisku pracy.</w:t>
      </w:r>
    </w:p>
    <w:p w14:paraId="5EE7D5DB" w14:textId="7A491AB1" w:rsidR="0046757B" w:rsidRPr="0024617D" w:rsidRDefault="0046757B" w:rsidP="003C343B">
      <w:pPr>
        <w:pStyle w:val="Default"/>
        <w:spacing w:line="360" w:lineRule="auto"/>
        <w:ind w:left="720" w:right="-142"/>
        <w:jc w:val="both"/>
        <w:rPr>
          <w:rFonts w:ascii="Arial" w:hAnsi="Arial" w:cs="Arial"/>
          <w:b/>
          <w:bCs/>
          <w:color w:val="538135" w:themeColor="accent6" w:themeShade="BF"/>
          <w:sz w:val="22"/>
          <w:szCs w:val="22"/>
        </w:rPr>
      </w:pPr>
      <w:r w:rsidRPr="0024617D">
        <w:rPr>
          <w:rFonts w:ascii="Arial" w:hAnsi="Arial" w:cs="Arial"/>
          <w:sz w:val="22"/>
          <w:szCs w:val="22"/>
        </w:rPr>
        <w:t xml:space="preserve">W związku z dynamicznym rozwojem firm w wielu sektorach, co często wiąże się  </w:t>
      </w:r>
      <w:r w:rsidRPr="0024617D">
        <w:rPr>
          <w:rFonts w:ascii="Arial" w:hAnsi="Arial" w:cs="Arial"/>
          <w:sz w:val="22"/>
          <w:szCs w:val="22"/>
        </w:rPr>
        <w:br/>
        <w:t xml:space="preserve">z dywersyfikacją działalności i koniecznością podejmowania aktywności w nowych branżach wpływa na konieczność przekwalifikowania dotychczas zatrudnionych osób, w związku </w:t>
      </w:r>
      <w:r w:rsidR="00CD24E8">
        <w:rPr>
          <w:rFonts w:ascii="Arial" w:hAnsi="Arial" w:cs="Arial"/>
          <w:sz w:val="22"/>
          <w:szCs w:val="22"/>
        </w:rPr>
        <w:br/>
      </w:r>
      <w:r w:rsidRPr="0024617D">
        <w:rPr>
          <w:rFonts w:ascii="Arial" w:hAnsi="Arial" w:cs="Arial"/>
          <w:sz w:val="22"/>
          <w:szCs w:val="22"/>
        </w:rPr>
        <w:t xml:space="preserve">z powierzeniem im nowych zadań w miejscu pracy. Wobec powyższego priorytet wychodzi naprzeciw potrzebie szybkiej reorientacji zawodowej i zdobycia nowych kompetencji </w:t>
      </w:r>
      <w:r w:rsidR="00CD24E8">
        <w:rPr>
          <w:rFonts w:ascii="Arial" w:hAnsi="Arial" w:cs="Arial"/>
          <w:sz w:val="22"/>
          <w:szCs w:val="22"/>
        </w:rPr>
        <w:br/>
      </w:r>
      <w:r w:rsidRPr="0024617D">
        <w:rPr>
          <w:rFonts w:ascii="Arial" w:hAnsi="Arial" w:cs="Arial"/>
          <w:sz w:val="22"/>
          <w:szCs w:val="22"/>
        </w:rPr>
        <w:t>w tym m.in. specjalistycznych umiejętności. </w:t>
      </w:r>
    </w:p>
    <w:p w14:paraId="2894AFE8" w14:textId="77777777" w:rsidR="0046757B" w:rsidRPr="0024617D" w:rsidRDefault="0046757B" w:rsidP="003C343B">
      <w:pPr>
        <w:pStyle w:val="Default"/>
        <w:spacing w:line="360" w:lineRule="auto"/>
        <w:rPr>
          <w:rFonts w:ascii="Arial" w:hAnsi="Arial" w:cs="Arial"/>
          <w:sz w:val="22"/>
          <w:szCs w:val="22"/>
        </w:rPr>
      </w:pPr>
    </w:p>
    <w:p w14:paraId="5B2B02BB" w14:textId="123D8BC1" w:rsidR="008F0670" w:rsidRPr="0024617D" w:rsidRDefault="006706EA" w:rsidP="003C343B">
      <w:pPr>
        <w:pStyle w:val="Default"/>
        <w:spacing w:line="360" w:lineRule="auto"/>
        <w:jc w:val="center"/>
        <w:rPr>
          <w:rFonts w:ascii="Arial" w:hAnsi="Arial" w:cs="Arial"/>
          <w:b/>
          <w:bCs/>
          <w:color w:val="538135" w:themeColor="accent6" w:themeShade="BF"/>
          <w:sz w:val="22"/>
          <w:szCs w:val="22"/>
        </w:rPr>
      </w:pPr>
      <w:r w:rsidRPr="0024617D">
        <w:rPr>
          <w:rFonts w:ascii="Arial" w:hAnsi="Arial" w:cs="Arial"/>
          <w:b/>
          <w:bCs/>
          <w:color w:val="538135" w:themeColor="accent6" w:themeShade="BF"/>
          <w:sz w:val="22"/>
          <w:szCs w:val="22"/>
        </w:rPr>
        <w:t xml:space="preserve">   </w:t>
      </w:r>
      <w:r w:rsidR="008F0670" w:rsidRPr="0024617D">
        <w:rPr>
          <w:rFonts w:ascii="Arial" w:hAnsi="Arial" w:cs="Arial"/>
          <w:b/>
          <w:bCs/>
          <w:color w:val="538135" w:themeColor="accent6" w:themeShade="BF"/>
          <w:sz w:val="22"/>
          <w:szCs w:val="22"/>
        </w:rPr>
        <w:t xml:space="preserve">Priorytet </w:t>
      </w:r>
      <w:r w:rsidR="00AB4994" w:rsidRPr="0024617D">
        <w:rPr>
          <w:rFonts w:ascii="Arial" w:hAnsi="Arial" w:cs="Arial"/>
          <w:b/>
          <w:bCs/>
          <w:color w:val="538135" w:themeColor="accent6" w:themeShade="BF"/>
          <w:sz w:val="22"/>
          <w:szCs w:val="22"/>
        </w:rPr>
        <w:t xml:space="preserve">lokalny </w:t>
      </w:r>
      <w:r w:rsidR="008F0670" w:rsidRPr="0024617D">
        <w:rPr>
          <w:rFonts w:ascii="Arial" w:hAnsi="Arial" w:cs="Arial"/>
          <w:b/>
          <w:bCs/>
          <w:color w:val="538135" w:themeColor="accent6" w:themeShade="BF"/>
          <w:sz w:val="22"/>
          <w:szCs w:val="22"/>
        </w:rPr>
        <w:t>wydatkowania środków KFS dla powiatu koneckiego</w:t>
      </w:r>
    </w:p>
    <w:p w14:paraId="305FCF3F" w14:textId="77777777" w:rsidR="008D564C" w:rsidRPr="0024617D" w:rsidRDefault="008D564C" w:rsidP="003C343B">
      <w:pPr>
        <w:pStyle w:val="Default"/>
        <w:spacing w:line="360" w:lineRule="auto"/>
        <w:jc w:val="center"/>
        <w:rPr>
          <w:rFonts w:ascii="Arial" w:hAnsi="Arial" w:cs="Arial"/>
          <w:b/>
          <w:bCs/>
          <w:color w:val="538135" w:themeColor="accent6" w:themeShade="BF"/>
          <w:sz w:val="22"/>
          <w:szCs w:val="22"/>
        </w:rPr>
      </w:pPr>
    </w:p>
    <w:p w14:paraId="5EE5E0E2" w14:textId="6BE14747" w:rsidR="00AA5A04" w:rsidRPr="0024617D" w:rsidRDefault="00AA5A04" w:rsidP="003C343B">
      <w:pPr>
        <w:pStyle w:val="Akapitzlist"/>
        <w:numPr>
          <w:ilvl w:val="0"/>
          <w:numId w:val="11"/>
        </w:numPr>
        <w:spacing w:after="0" w:line="360" w:lineRule="auto"/>
        <w:rPr>
          <w:rFonts w:ascii="Arial" w:hAnsi="Arial" w:cs="Arial"/>
          <w:b/>
          <w:bCs/>
        </w:rPr>
      </w:pPr>
      <w:r w:rsidRPr="0024617D">
        <w:rPr>
          <w:rFonts w:ascii="Arial" w:hAnsi="Arial" w:cs="Arial"/>
          <w:b/>
          <w:bCs/>
        </w:rPr>
        <w:t>Wsparcie kształcenia ustawicznego osób z niepełnosprawnościami</w:t>
      </w:r>
    </w:p>
    <w:p w14:paraId="0ED7C4E7" w14:textId="36D20BCD" w:rsidR="009D43DF" w:rsidRPr="0024617D" w:rsidRDefault="00E203F4" w:rsidP="00CE2805">
      <w:pPr>
        <w:autoSpaceDE w:val="0"/>
        <w:autoSpaceDN w:val="0"/>
        <w:adjustRightInd w:val="0"/>
        <w:spacing w:after="0" w:line="360" w:lineRule="auto"/>
        <w:ind w:left="709" w:right="1"/>
        <w:jc w:val="both"/>
        <w:rPr>
          <w:rFonts w:ascii="Arial" w:hAnsi="Arial" w:cs="Arial"/>
        </w:rPr>
      </w:pPr>
      <w:r w:rsidRPr="0024617D">
        <w:rPr>
          <w:rFonts w:ascii="Arial" w:hAnsi="Arial" w:cs="Arial"/>
          <w:color w:val="000000"/>
        </w:rPr>
        <w:t xml:space="preserve">Podmiot składający wniosek o środki w ramach niniejszego priorytetu powinien udowodnić posiadanie przez osobę planowaną do objęcia kształceniem ustawicznym orzeczenia </w:t>
      </w:r>
      <w:r w:rsidR="00CD24E8">
        <w:rPr>
          <w:rFonts w:ascii="Arial" w:hAnsi="Arial" w:cs="Arial"/>
          <w:color w:val="000000"/>
        </w:rPr>
        <w:br/>
      </w:r>
      <w:r w:rsidRPr="0024617D">
        <w:rPr>
          <w:rFonts w:ascii="Arial" w:hAnsi="Arial" w:cs="Arial"/>
          <w:color w:val="000000"/>
        </w:rPr>
        <w:t xml:space="preserve">o niepełnosprawności tj. przedstawić oświadczenie o posiadaniu takiego orzeczenia. </w:t>
      </w:r>
      <w:r w:rsidR="00CD24E8">
        <w:rPr>
          <w:rFonts w:ascii="Arial" w:hAnsi="Arial" w:cs="Arial"/>
          <w:color w:val="000000"/>
        </w:rPr>
        <w:br/>
      </w:r>
      <w:r w:rsidRPr="0024617D">
        <w:rPr>
          <w:rFonts w:ascii="Arial" w:hAnsi="Arial" w:cs="Arial"/>
        </w:rPr>
        <w:t xml:space="preserve">W uzasadnieniu </w:t>
      </w:r>
      <w:r w:rsidR="008D564C" w:rsidRPr="0024617D">
        <w:rPr>
          <w:rFonts w:ascii="Arial" w:hAnsi="Arial" w:cs="Arial"/>
        </w:rPr>
        <w:t xml:space="preserve">do </w:t>
      </w:r>
      <w:r w:rsidRPr="0024617D">
        <w:rPr>
          <w:rFonts w:ascii="Arial" w:hAnsi="Arial" w:cs="Arial"/>
        </w:rPr>
        <w:t>wniosku należy wykazać potrzebę nabycia umiejętności lub</w:t>
      </w:r>
      <w:r w:rsidR="008D564C" w:rsidRPr="0024617D">
        <w:rPr>
          <w:rFonts w:ascii="Arial" w:hAnsi="Arial" w:cs="Arial"/>
        </w:rPr>
        <w:t xml:space="preserve"> </w:t>
      </w:r>
      <w:r w:rsidRPr="0024617D">
        <w:rPr>
          <w:rFonts w:ascii="Arial" w:hAnsi="Arial" w:cs="Arial"/>
        </w:rPr>
        <w:t>kwalifikacji przez osobę z orzeczonym stopniem niepełnosprawności.</w:t>
      </w:r>
    </w:p>
    <w:sectPr w:rsidR="009D43DF" w:rsidRPr="0024617D" w:rsidSect="00CE2805">
      <w:footerReference w:type="default" r:id="rId8"/>
      <w:pgSz w:w="11907" w:h="16839" w:code="9"/>
      <w:pgMar w:top="425" w:right="992" w:bottom="24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46F2" w14:textId="77777777" w:rsidR="00470246" w:rsidRDefault="00470246" w:rsidP="00D12A9A">
      <w:pPr>
        <w:spacing w:after="0" w:line="240" w:lineRule="auto"/>
      </w:pPr>
      <w:r>
        <w:separator/>
      </w:r>
    </w:p>
  </w:endnote>
  <w:endnote w:type="continuationSeparator" w:id="0">
    <w:p w14:paraId="1E576B75" w14:textId="77777777" w:rsidR="00470246" w:rsidRDefault="00470246" w:rsidP="00D1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804876"/>
      <w:docPartObj>
        <w:docPartGallery w:val="Page Numbers (Bottom of Page)"/>
        <w:docPartUnique/>
      </w:docPartObj>
    </w:sdtPr>
    <w:sdtContent>
      <w:p w14:paraId="0A12BF3D" w14:textId="2107773A" w:rsidR="00D12A9A" w:rsidRDefault="00D12A9A">
        <w:pPr>
          <w:pStyle w:val="Stopka"/>
          <w:jc w:val="center"/>
        </w:pPr>
        <w:r>
          <w:fldChar w:fldCharType="begin"/>
        </w:r>
        <w:r>
          <w:instrText>PAGE   \* MERGEFORMAT</w:instrText>
        </w:r>
        <w:r>
          <w:fldChar w:fldCharType="separate"/>
        </w:r>
        <w:r>
          <w:t>2</w:t>
        </w:r>
        <w:r>
          <w:fldChar w:fldCharType="end"/>
        </w:r>
      </w:p>
    </w:sdtContent>
  </w:sdt>
  <w:p w14:paraId="4DA26622" w14:textId="77777777" w:rsidR="00D12A9A" w:rsidRDefault="00D12A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93E6" w14:textId="77777777" w:rsidR="00470246" w:rsidRDefault="00470246" w:rsidP="00D12A9A">
      <w:pPr>
        <w:spacing w:after="0" w:line="240" w:lineRule="auto"/>
      </w:pPr>
      <w:r>
        <w:separator/>
      </w:r>
    </w:p>
  </w:footnote>
  <w:footnote w:type="continuationSeparator" w:id="0">
    <w:p w14:paraId="5B08AF86" w14:textId="77777777" w:rsidR="00470246" w:rsidRDefault="00470246" w:rsidP="00D12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E0486"/>
    <w:multiLevelType w:val="hybridMultilevel"/>
    <w:tmpl w:val="87A06C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BF77A1"/>
    <w:multiLevelType w:val="singleLevel"/>
    <w:tmpl w:val="EB720B80"/>
    <w:lvl w:ilvl="0">
      <w:start w:val="1"/>
      <w:numFmt w:val="decimal"/>
      <w:lvlText w:val="%1."/>
      <w:lvlJc w:val="left"/>
      <w:pPr>
        <w:tabs>
          <w:tab w:val="num" w:pos="360"/>
        </w:tabs>
        <w:ind w:left="360" w:hanging="360"/>
      </w:pPr>
      <w:rPr>
        <w:rFonts w:ascii="Times New Roman" w:eastAsia="Calibri" w:hAnsi="Times New Roman" w:cs="Times New Roman"/>
      </w:rPr>
    </w:lvl>
  </w:abstractNum>
  <w:abstractNum w:abstractNumId="2" w15:restartNumberingAfterBreak="0">
    <w:nsid w:val="4D504CB1"/>
    <w:multiLevelType w:val="hybridMultilevel"/>
    <w:tmpl w:val="E5EE70C2"/>
    <w:lvl w:ilvl="0" w:tplc="44FAC21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02E373F"/>
    <w:multiLevelType w:val="hybridMultilevel"/>
    <w:tmpl w:val="DA1CE2E2"/>
    <w:lvl w:ilvl="0" w:tplc="F74E137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3EB1BB1"/>
    <w:multiLevelType w:val="hybridMultilevel"/>
    <w:tmpl w:val="11E6FF08"/>
    <w:lvl w:ilvl="0" w:tplc="7B666786">
      <w:start w:val="1"/>
      <w:numFmt w:val="decimal"/>
      <w:lvlText w:val="%1."/>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BEAB4C">
      <w:start w:val="1"/>
      <w:numFmt w:val="lowerLetter"/>
      <w:lvlText w:val="%2"/>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CE4C42">
      <w:start w:val="1"/>
      <w:numFmt w:val="lowerRoman"/>
      <w:lvlText w:val="%3"/>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440C42">
      <w:start w:val="1"/>
      <w:numFmt w:val="decimal"/>
      <w:lvlText w:val="%4"/>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BC8988">
      <w:start w:val="1"/>
      <w:numFmt w:val="lowerLetter"/>
      <w:lvlText w:val="%5"/>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A65692">
      <w:start w:val="1"/>
      <w:numFmt w:val="lowerRoman"/>
      <w:lvlText w:val="%6"/>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40112A">
      <w:start w:val="1"/>
      <w:numFmt w:val="decimal"/>
      <w:lvlText w:val="%7"/>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1AC95A">
      <w:start w:val="1"/>
      <w:numFmt w:val="lowerLetter"/>
      <w:lvlText w:val="%8"/>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34F272">
      <w:start w:val="1"/>
      <w:numFmt w:val="lowerRoman"/>
      <w:lvlText w:val="%9"/>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850215"/>
    <w:multiLevelType w:val="hybridMultilevel"/>
    <w:tmpl w:val="764EF7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E17A4B"/>
    <w:multiLevelType w:val="multilevel"/>
    <w:tmpl w:val="AD8EC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293D76"/>
    <w:multiLevelType w:val="multilevel"/>
    <w:tmpl w:val="0D922070"/>
    <w:lvl w:ilvl="0">
      <w:start w:val="1"/>
      <w:numFmt w:val="decimal"/>
      <w:lvlText w:val="%1."/>
      <w:lvlJc w:val="left"/>
      <w:pPr>
        <w:tabs>
          <w:tab w:val="num" w:pos="720"/>
        </w:tabs>
        <w:ind w:left="720" w:hanging="360"/>
      </w:pPr>
      <w:rPr>
        <w:rFonts w:ascii="Arial" w:eastAsia="Times New Roman" w:hAnsi="Arial" w:cs="Arial"/>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D3345B"/>
    <w:multiLevelType w:val="hybridMultilevel"/>
    <w:tmpl w:val="29228584"/>
    <w:lvl w:ilvl="0" w:tplc="17F8FF3C">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6BC06DA3"/>
    <w:multiLevelType w:val="hybridMultilevel"/>
    <w:tmpl w:val="990A8AA2"/>
    <w:lvl w:ilvl="0" w:tplc="D7127B4A">
      <w:start w:val="1"/>
      <w:numFmt w:val="lowerLetter"/>
      <w:lvlText w:val="%1)"/>
      <w:lvlJc w:val="left"/>
      <w:pPr>
        <w:tabs>
          <w:tab w:val="num" w:pos="720"/>
        </w:tabs>
        <w:ind w:left="720" w:hanging="360"/>
      </w:pPr>
      <w:rPr>
        <w:rFonts w:ascii="Arial" w:eastAsiaTheme="minorEastAsia" w:hAnsi="Arial" w:cs="Arial"/>
      </w:rPr>
    </w:lvl>
    <w:lvl w:ilvl="1" w:tplc="F6187D70" w:tentative="1">
      <w:start w:val="1"/>
      <w:numFmt w:val="bullet"/>
      <w:lvlText w:val="•"/>
      <w:lvlJc w:val="left"/>
      <w:pPr>
        <w:tabs>
          <w:tab w:val="num" w:pos="1440"/>
        </w:tabs>
        <w:ind w:left="1440" w:hanging="360"/>
      </w:pPr>
      <w:rPr>
        <w:rFonts w:ascii="Arial" w:hAnsi="Arial" w:hint="default"/>
      </w:rPr>
    </w:lvl>
    <w:lvl w:ilvl="2" w:tplc="C2F26860" w:tentative="1">
      <w:start w:val="1"/>
      <w:numFmt w:val="bullet"/>
      <w:lvlText w:val="•"/>
      <w:lvlJc w:val="left"/>
      <w:pPr>
        <w:tabs>
          <w:tab w:val="num" w:pos="2160"/>
        </w:tabs>
        <w:ind w:left="2160" w:hanging="360"/>
      </w:pPr>
      <w:rPr>
        <w:rFonts w:ascii="Arial" w:hAnsi="Arial" w:hint="default"/>
      </w:rPr>
    </w:lvl>
    <w:lvl w:ilvl="3" w:tplc="B3F8D254" w:tentative="1">
      <w:start w:val="1"/>
      <w:numFmt w:val="bullet"/>
      <w:lvlText w:val="•"/>
      <w:lvlJc w:val="left"/>
      <w:pPr>
        <w:tabs>
          <w:tab w:val="num" w:pos="2880"/>
        </w:tabs>
        <w:ind w:left="2880" w:hanging="360"/>
      </w:pPr>
      <w:rPr>
        <w:rFonts w:ascii="Arial" w:hAnsi="Arial" w:hint="default"/>
      </w:rPr>
    </w:lvl>
    <w:lvl w:ilvl="4" w:tplc="99609EF0" w:tentative="1">
      <w:start w:val="1"/>
      <w:numFmt w:val="bullet"/>
      <w:lvlText w:val="•"/>
      <w:lvlJc w:val="left"/>
      <w:pPr>
        <w:tabs>
          <w:tab w:val="num" w:pos="3600"/>
        </w:tabs>
        <w:ind w:left="3600" w:hanging="360"/>
      </w:pPr>
      <w:rPr>
        <w:rFonts w:ascii="Arial" w:hAnsi="Arial" w:hint="default"/>
      </w:rPr>
    </w:lvl>
    <w:lvl w:ilvl="5" w:tplc="0D1EADBE" w:tentative="1">
      <w:start w:val="1"/>
      <w:numFmt w:val="bullet"/>
      <w:lvlText w:val="•"/>
      <w:lvlJc w:val="left"/>
      <w:pPr>
        <w:tabs>
          <w:tab w:val="num" w:pos="4320"/>
        </w:tabs>
        <w:ind w:left="4320" w:hanging="360"/>
      </w:pPr>
      <w:rPr>
        <w:rFonts w:ascii="Arial" w:hAnsi="Arial" w:hint="default"/>
      </w:rPr>
    </w:lvl>
    <w:lvl w:ilvl="6" w:tplc="E8A0BEE4" w:tentative="1">
      <w:start w:val="1"/>
      <w:numFmt w:val="bullet"/>
      <w:lvlText w:val="•"/>
      <w:lvlJc w:val="left"/>
      <w:pPr>
        <w:tabs>
          <w:tab w:val="num" w:pos="5040"/>
        </w:tabs>
        <w:ind w:left="5040" w:hanging="360"/>
      </w:pPr>
      <w:rPr>
        <w:rFonts w:ascii="Arial" w:hAnsi="Arial" w:hint="default"/>
      </w:rPr>
    </w:lvl>
    <w:lvl w:ilvl="7" w:tplc="DC3A1DC0" w:tentative="1">
      <w:start w:val="1"/>
      <w:numFmt w:val="bullet"/>
      <w:lvlText w:val="•"/>
      <w:lvlJc w:val="left"/>
      <w:pPr>
        <w:tabs>
          <w:tab w:val="num" w:pos="5760"/>
        </w:tabs>
        <w:ind w:left="5760" w:hanging="360"/>
      </w:pPr>
      <w:rPr>
        <w:rFonts w:ascii="Arial" w:hAnsi="Arial" w:hint="default"/>
      </w:rPr>
    </w:lvl>
    <w:lvl w:ilvl="8" w:tplc="9F0C02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E65F73"/>
    <w:multiLevelType w:val="hybridMultilevel"/>
    <w:tmpl w:val="E40EB3F4"/>
    <w:lvl w:ilvl="0" w:tplc="9D4AC6A2">
      <w:start w:val="1"/>
      <w:numFmt w:val="upp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3012531">
    <w:abstractNumId w:val="3"/>
  </w:num>
  <w:num w:numId="2" w16cid:durableId="1526478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987557">
    <w:abstractNumId w:val="3"/>
  </w:num>
  <w:num w:numId="4" w16cid:durableId="2050032783">
    <w:abstractNumId w:val="2"/>
  </w:num>
  <w:num w:numId="5" w16cid:durableId="559169329">
    <w:abstractNumId w:val="4"/>
  </w:num>
  <w:num w:numId="6" w16cid:durableId="144670509">
    <w:abstractNumId w:val="6"/>
  </w:num>
  <w:num w:numId="7" w16cid:durableId="421267681">
    <w:abstractNumId w:val="7"/>
  </w:num>
  <w:num w:numId="8" w16cid:durableId="208996911">
    <w:abstractNumId w:val="9"/>
  </w:num>
  <w:num w:numId="9" w16cid:durableId="1136945202">
    <w:abstractNumId w:val="1"/>
    <w:lvlOverride w:ilvl="0">
      <w:startOverride w:val="1"/>
    </w:lvlOverride>
  </w:num>
  <w:num w:numId="10" w16cid:durableId="678121140">
    <w:abstractNumId w:val="8"/>
  </w:num>
  <w:num w:numId="11" w16cid:durableId="932516505">
    <w:abstractNumId w:val="5"/>
  </w:num>
  <w:num w:numId="12" w16cid:durableId="92734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716"/>
    <w:rsid w:val="00015E62"/>
    <w:rsid w:val="00042207"/>
    <w:rsid w:val="00056019"/>
    <w:rsid w:val="00097984"/>
    <w:rsid w:val="000B2F3A"/>
    <w:rsid w:val="000E0D58"/>
    <w:rsid w:val="000E347D"/>
    <w:rsid w:val="000F77F6"/>
    <w:rsid w:val="001809C9"/>
    <w:rsid w:val="00183FFA"/>
    <w:rsid w:val="00197FDB"/>
    <w:rsid w:val="001A35BA"/>
    <w:rsid w:val="001B7F16"/>
    <w:rsid w:val="001C03C3"/>
    <w:rsid w:val="001E16B4"/>
    <w:rsid w:val="001F6702"/>
    <w:rsid w:val="00212306"/>
    <w:rsid w:val="00222EF9"/>
    <w:rsid w:val="002341E3"/>
    <w:rsid w:val="0024617D"/>
    <w:rsid w:val="00256D66"/>
    <w:rsid w:val="00297216"/>
    <w:rsid w:val="002B3CE3"/>
    <w:rsid w:val="002C01CC"/>
    <w:rsid w:val="002C4BFD"/>
    <w:rsid w:val="002D54B4"/>
    <w:rsid w:val="002D55E3"/>
    <w:rsid w:val="002F5055"/>
    <w:rsid w:val="00304F53"/>
    <w:rsid w:val="00316F0D"/>
    <w:rsid w:val="00320C80"/>
    <w:rsid w:val="003220DA"/>
    <w:rsid w:val="00326373"/>
    <w:rsid w:val="0035705C"/>
    <w:rsid w:val="003A107C"/>
    <w:rsid w:val="003B5357"/>
    <w:rsid w:val="003C343B"/>
    <w:rsid w:val="0040212C"/>
    <w:rsid w:val="0043249A"/>
    <w:rsid w:val="0043395A"/>
    <w:rsid w:val="004450D6"/>
    <w:rsid w:val="00463310"/>
    <w:rsid w:val="0046757B"/>
    <w:rsid w:val="00470246"/>
    <w:rsid w:val="004B4F3C"/>
    <w:rsid w:val="004C0F4E"/>
    <w:rsid w:val="004D2D9E"/>
    <w:rsid w:val="004E36FF"/>
    <w:rsid w:val="004E3C96"/>
    <w:rsid w:val="004E65CA"/>
    <w:rsid w:val="004F205B"/>
    <w:rsid w:val="004F4D56"/>
    <w:rsid w:val="00526491"/>
    <w:rsid w:val="00530F57"/>
    <w:rsid w:val="00536D7B"/>
    <w:rsid w:val="00560782"/>
    <w:rsid w:val="00564DE5"/>
    <w:rsid w:val="00595ACF"/>
    <w:rsid w:val="005A44F3"/>
    <w:rsid w:val="005A457F"/>
    <w:rsid w:val="005C373C"/>
    <w:rsid w:val="005E2D43"/>
    <w:rsid w:val="005E7883"/>
    <w:rsid w:val="00622C55"/>
    <w:rsid w:val="006374F0"/>
    <w:rsid w:val="00642408"/>
    <w:rsid w:val="00661F8B"/>
    <w:rsid w:val="006706EA"/>
    <w:rsid w:val="006924BE"/>
    <w:rsid w:val="006A4832"/>
    <w:rsid w:val="006A54DB"/>
    <w:rsid w:val="006E0025"/>
    <w:rsid w:val="006F3A21"/>
    <w:rsid w:val="00701C22"/>
    <w:rsid w:val="007174FA"/>
    <w:rsid w:val="00766539"/>
    <w:rsid w:val="00780498"/>
    <w:rsid w:val="007A793E"/>
    <w:rsid w:val="007B761F"/>
    <w:rsid w:val="007C5FFD"/>
    <w:rsid w:val="007D7D59"/>
    <w:rsid w:val="007E645C"/>
    <w:rsid w:val="007F06CC"/>
    <w:rsid w:val="007F3E95"/>
    <w:rsid w:val="00852633"/>
    <w:rsid w:val="0086093A"/>
    <w:rsid w:val="008648A8"/>
    <w:rsid w:val="00865A3D"/>
    <w:rsid w:val="00882BC8"/>
    <w:rsid w:val="0088578E"/>
    <w:rsid w:val="0088786D"/>
    <w:rsid w:val="008A6C0C"/>
    <w:rsid w:val="008C356D"/>
    <w:rsid w:val="008D564C"/>
    <w:rsid w:val="008E0E5A"/>
    <w:rsid w:val="008F0670"/>
    <w:rsid w:val="009104C6"/>
    <w:rsid w:val="00936097"/>
    <w:rsid w:val="009511B2"/>
    <w:rsid w:val="00976BEA"/>
    <w:rsid w:val="009910C2"/>
    <w:rsid w:val="009A0F6A"/>
    <w:rsid w:val="009C4652"/>
    <w:rsid w:val="009D43DF"/>
    <w:rsid w:val="009D7AD8"/>
    <w:rsid w:val="009E35C1"/>
    <w:rsid w:val="009E6A33"/>
    <w:rsid w:val="009F6E25"/>
    <w:rsid w:val="00A07CD9"/>
    <w:rsid w:val="00A30C14"/>
    <w:rsid w:val="00A33DBF"/>
    <w:rsid w:val="00A45DD5"/>
    <w:rsid w:val="00A63A3D"/>
    <w:rsid w:val="00A7437F"/>
    <w:rsid w:val="00A81418"/>
    <w:rsid w:val="00A90C52"/>
    <w:rsid w:val="00AA5A04"/>
    <w:rsid w:val="00AB4994"/>
    <w:rsid w:val="00AE01DA"/>
    <w:rsid w:val="00AF3BF5"/>
    <w:rsid w:val="00B10CB4"/>
    <w:rsid w:val="00B16F9E"/>
    <w:rsid w:val="00B25589"/>
    <w:rsid w:val="00B371BE"/>
    <w:rsid w:val="00B54393"/>
    <w:rsid w:val="00B64EAA"/>
    <w:rsid w:val="00B77164"/>
    <w:rsid w:val="00BA0716"/>
    <w:rsid w:val="00BA2F04"/>
    <w:rsid w:val="00BB05FD"/>
    <w:rsid w:val="00BB291E"/>
    <w:rsid w:val="00BD5F0D"/>
    <w:rsid w:val="00BF5E98"/>
    <w:rsid w:val="00BF6638"/>
    <w:rsid w:val="00C02412"/>
    <w:rsid w:val="00C31487"/>
    <w:rsid w:val="00C739D9"/>
    <w:rsid w:val="00CC0E7B"/>
    <w:rsid w:val="00CD24E8"/>
    <w:rsid w:val="00CE2805"/>
    <w:rsid w:val="00D12A9A"/>
    <w:rsid w:val="00D56A2D"/>
    <w:rsid w:val="00D67BF2"/>
    <w:rsid w:val="00DC5785"/>
    <w:rsid w:val="00DD03DC"/>
    <w:rsid w:val="00E16E31"/>
    <w:rsid w:val="00E203F4"/>
    <w:rsid w:val="00E20C67"/>
    <w:rsid w:val="00E333D2"/>
    <w:rsid w:val="00E45EED"/>
    <w:rsid w:val="00E554AF"/>
    <w:rsid w:val="00E557AF"/>
    <w:rsid w:val="00E6143C"/>
    <w:rsid w:val="00E61C65"/>
    <w:rsid w:val="00E8346B"/>
    <w:rsid w:val="00E83FDF"/>
    <w:rsid w:val="00EA0EB6"/>
    <w:rsid w:val="00EE2229"/>
    <w:rsid w:val="00EF0ADE"/>
    <w:rsid w:val="00F13626"/>
    <w:rsid w:val="00F423F4"/>
    <w:rsid w:val="00F52B44"/>
    <w:rsid w:val="00F803BA"/>
    <w:rsid w:val="00F818DE"/>
    <w:rsid w:val="00F91B78"/>
    <w:rsid w:val="00F9646A"/>
    <w:rsid w:val="00FD5AD3"/>
    <w:rsid w:val="00FE43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F0F7"/>
  <w15:chartTrackingRefBased/>
  <w15:docId w15:val="{AF1D322E-F79E-4235-92E9-C5759D8C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716"/>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A071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5A45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457F"/>
    <w:rPr>
      <w:rFonts w:ascii="Segoe UI" w:hAnsi="Segoe UI" w:cs="Segoe UI"/>
      <w:sz w:val="18"/>
      <w:szCs w:val="18"/>
    </w:rPr>
  </w:style>
  <w:style w:type="paragraph" w:styleId="Akapitzlist">
    <w:name w:val="List Paragraph"/>
    <w:basedOn w:val="Normalny"/>
    <w:uiPriority w:val="34"/>
    <w:qFormat/>
    <w:rsid w:val="001C03C3"/>
    <w:pPr>
      <w:ind w:left="720"/>
      <w:contextualSpacing/>
    </w:pPr>
  </w:style>
  <w:style w:type="paragraph" w:styleId="NormalnyWeb">
    <w:name w:val="Normal (Web)"/>
    <w:basedOn w:val="Normalny"/>
    <w:uiPriority w:val="99"/>
    <w:unhideWhenUsed/>
    <w:rsid w:val="006F3A2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12A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2A9A"/>
  </w:style>
  <w:style w:type="paragraph" w:styleId="Stopka">
    <w:name w:val="footer"/>
    <w:basedOn w:val="Normalny"/>
    <w:link w:val="StopkaZnak"/>
    <w:uiPriority w:val="99"/>
    <w:unhideWhenUsed/>
    <w:rsid w:val="00D12A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745">
      <w:bodyDiv w:val="1"/>
      <w:marLeft w:val="0"/>
      <w:marRight w:val="0"/>
      <w:marTop w:val="0"/>
      <w:marBottom w:val="0"/>
      <w:divBdr>
        <w:top w:val="none" w:sz="0" w:space="0" w:color="auto"/>
        <w:left w:val="none" w:sz="0" w:space="0" w:color="auto"/>
        <w:bottom w:val="none" w:sz="0" w:space="0" w:color="auto"/>
        <w:right w:val="none" w:sz="0" w:space="0" w:color="auto"/>
      </w:divBdr>
    </w:div>
    <w:div w:id="55979135">
      <w:bodyDiv w:val="1"/>
      <w:marLeft w:val="0"/>
      <w:marRight w:val="0"/>
      <w:marTop w:val="0"/>
      <w:marBottom w:val="0"/>
      <w:divBdr>
        <w:top w:val="none" w:sz="0" w:space="0" w:color="auto"/>
        <w:left w:val="none" w:sz="0" w:space="0" w:color="auto"/>
        <w:bottom w:val="none" w:sz="0" w:space="0" w:color="auto"/>
        <w:right w:val="none" w:sz="0" w:space="0" w:color="auto"/>
      </w:divBdr>
    </w:div>
    <w:div w:id="255480426">
      <w:bodyDiv w:val="1"/>
      <w:marLeft w:val="0"/>
      <w:marRight w:val="0"/>
      <w:marTop w:val="0"/>
      <w:marBottom w:val="0"/>
      <w:divBdr>
        <w:top w:val="none" w:sz="0" w:space="0" w:color="auto"/>
        <w:left w:val="none" w:sz="0" w:space="0" w:color="auto"/>
        <w:bottom w:val="none" w:sz="0" w:space="0" w:color="auto"/>
        <w:right w:val="none" w:sz="0" w:space="0" w:color="auto"/>
      </w:divBdr>
    </w:div>
    <w:div w:id="884146579">
      <w:bodyDiv w:val="1"/>
      <w:marLeft w:val="0"/>
      <w:marRight w:val="0"/>
      <w:marTop w:val="0"/>
      <w:marBottom w:val="0"/>
      <w:divBdr>
        <w:top w:val="none" w:sz="0" w:space="0" w:color="auto"/>
        <w:left w:val="none" w:sz="0" w:space="0" w:color="auto"/>
        <w:bottom w:val="none" w:sz="0" w:space="0" w:color="auto"/>
        <w:right w:val="none" w:sz="0" w:space="0" w:color="auto"/>
      </w:divBdr>
    </w:div>
    <w:div w:id="1108622231">
      <w:bodyDiv w:val="1"/>
      <w:marLeft w:val="0"/>
      <w:marRight w:val="0"/>
      <w:marTop w:val="0"/>
      <w:marBottom w:val="0"/>
      <w:divBdr>
        <w:top w:val="none" w:sz="0" w:space="0" w:color="auto"/>
        <w:left w:val="none" w:sz="0" w:space="0" w:color="auto"/>
        <w:bottom w:val="none" w:sz="0" w:space="0" w:color="auto"/>
        <w:right w:val="none" w:sz="0" w:space="0" w:color="auto"/>
      </w:divBdr>
    </w:div>
    <w:div w:id="1241915266">
      <w:bodyDiv w:val="1"/>
      <w:marLeft w:val="0"/>
      <w:marRight w:val="0"/>
      <w:marTop w:val="0"/>
      <w:marBottom w:val="0"/>
      <w:divBdr>
        <w:top w:val="none" w:sz="0" w:space="0" w:color="auto"/>
        <w:left w:val="none" w:sz="0" w:space="0" w:color="auto"/>
        <w:bottom w:val="none" w:sz="0" w:space="0" w:color="auto"/>
        <w:right w:val="none" w:sz="0" w:space="0" w:color="auto"/>
      </w:divBdr>
      <w:divsChild>
        <w:div w:id="1295864495">
          <w:marLeft w:val="360"/>
          <w:marRight w:val="0"/>
          <w:marTop w:val="200"/>
          <w:marBottom w:val="0"/>
          <w:divBdr>
            <w:top w:val="none" w:sz="0" w:space="0" w:color="auto"/>
            <w:left w:val="none" w:sz="0" w:space="0" w:color="auto"/>
            <w:bottom w:val="none" w:sz="0" w:space="0" w:color="auto"/>
            <w:right w:val="none" w:sz="0" w:space="0" w:color="auto"/>
          </w:divBdr>
        </w:div>
        <w:div w:id="1919634880">
          <w:marLeft w:val="360"/>
          <w:marRight w:val="0"/>
          <w:marTop w:val="200"/>
          <w:marBottom w:val="0"/>
          <w:divBdr>
            <w:top w:val="none" w:sz="0" w:space="0" w:color="auto"/>
            <w:left w:val="none" w:sz="0" w:space="0" w:color="auto"/>
            <w:bottom w:val="none" w:sz="0" w:space="0" w:color="auto"/>
            <w:right w:val="none" w:sz="0" w:space="0" w:color="auto"/>
          </w:divBdr>
        </w:div>
        <w:div w:id="2110663698">
          <w:marLeft w:val="360"/>
          <w:marRight w:val="0"/>
          <w:marTop w:val="200"/>
          <w:marBottom w:val="0"/>
          <w:divBdr>
            <w:top w:val="none" w:sz="0" w:space="0" w:color="auto"/>
            <w:left w:val="none" w:sz="0" w:space="0" w:color="auto"/>
            <w:bottom w:val="none" w:sz="0" w:space="0" w:color="auto"/>
            <w:right w:val="none" w:sz="0" w:space="0" w:color="auto"/>
          </w:divBdr>
        </w:div>
      </w:divsChild>
    </w:div>
    <w:div w:id="1381322268">
      <w:bodyDiv w:val="1"/>
      <w:marLeft w:val="0"/>
      <w:marRight w:val="0"/>
      <w:marTop w:val="0"/>
      <w:marBottom w:val="0"/>
      <w:divBdr>
        <w:top w:val="none" w:sz="0" w:space="0" w:color="auto"/>
        <w:left w:val="none" w:sz="0" w:space="0" w:color="auto"/>
        <w:bottom w:val="none" w:sz="0" w:space="0" w:color="auto"/>
        <w:right w:val="none" w:sz="0" w:space="0" w:color="auto"/>
      </w:divBdr>
    </w:div>
    <w:div w:id="1472019272">
      <w:bodyDiv w:val="1"/>
      <w:marLeft w:val="0"/>
      <w:marRight w:val="0"/>
      <w:marTop w:val="0"/>
      <w:marBottom w:val="0"/>
      <w:divBdr>
        <w:top w:val="none" w:sz="0" w:space="0" w:color="auto"/>
        <w:left w:val="none" w:sz="0" w:space="0" w:color="auto"/>
        <w:bottom w:val="none" w:sz="0" w:space="0" w:color="auto"/>
        <w:right w:val="none" w:sz="0" w:space="0" w:color="auto"/>
      </w:divBdr>
    </w:div>
    <w:div w:id="1555459596">
      <w:bodyDiv w:val="1"/>
      <w:marLeft w:val="0"/>
      <w:marRight w:val="0"/>
      <w:marTop w:val="0"/>
      <w:marBottom w:val="0"/>
      <w:divBdr>
        <w:top w:val="none" w:sz="0" w:space="0" w:color="auto"/>
        <w:left w:val="none" w:sz="0" w:space="0" w:color="auto"/>
        <w:bottom w:val="none" w:sz="0" w:space="0" w:color="auto"/>
        <w:right w:val="none" w:sz="0" w:space="0" w:color="auto"/>
      </w:divBdr>
    </w:div>
    <w:div w:id="16967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12</Pages>
  <Words>4599</Words>
  <Characters>27598</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Gasińska</dc:creator>
  <cp:keywords/>
  <dc:description/>
  <cp:lastModifiedBy>Barbara Gasińska</cp:lastModifiedBy>
  <cp:revision>264</cp:revision>
  <cp:lastPrinted>2026-03-24T07:46:00Z</cp:lastPrinted>
  <dcterms:created xsi:type="dcterms:W3CDTF">2026-02-25T07:37:00Z</dcterms:created>
  <dcterms:modified xsi:type="dcterms:W3CDTF">2026-03-24T07:54:00Z</dcterms:modified>
</cp:coreProperties>
</file>