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465CE" w14:textId="65EFDA56" w:rsidR="00004DF5" w:rsidRPr="007B5D33" w:rsidRDefault="00004DF5" w:rsidP="00004DF5">
      <w:pPr>
        <w:spacing w:after="0" w:line="240" w:lineRule="auto"/>
        <w:ind w:left="708" w:right="-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bookmarkStart w:id="0" w:name="_GoBack"/>
      <w:bookmarkEnd w:id="0"/>
      <w:r w:rsidRPr="007B5D3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7B5D3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do Zarządzenia </w:t>
      </w:r>
    </w:p>
    <w:p w14:paraId="2E1278A9" w14:textId="77777777" w:rsidR="00004DF5" w:rsidRPr="007B5D33" w:rsidRDefault="00004DF5" w:rsidP="00004DF5">
      <w:pPr>
        <w:spacing w:after="0" w:line="240" w:lineRule="auto"/>
        <w:ind w:left="708" w:right="-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B5D3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Nr 5/2025 Dyrektora Powiatowego</w:t>
      </w:r>
    </w:p>
    <w:p w14:paraId="15ABC9A8" w14:textId="77777777" w:rsidR="00004DF5" w:rsidRPr="007B5D33" w:rsidRDefault="00004DF5" w:rsidP="00004DF5">
      <w:pPr>
        <w:spacing w:after="0" w:line="240" w:lineRule="auto"/>
        <w:ind w:left="708" w:right="-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B5D3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Urzędu Pracy w Końskich z dnia 4 lutego 2025 r.</w:t>
      </w:r>
    </w:p>
    <w:p w14:paraId="241B60E9" w14:textId="77777777" w:rsidR="001F5EC1" w:rsidRDefault="006C4FD6" w:rsidP="000B74B9">
      <w:pPr>
        <w:spacing w:after="0" w:line="278" w:lineRule="auto"/>
        <w:ind w:right="52"/>
        <w:rPr>
          <w:rFonts w:ascii="Times New Roman" w:eastAsia="Times New Roman" w:hAnsi="Times New Roman" w:cs="Times New Roman"/>
          <w:strike/>
          <w:color w:val="FFFFFF" w:themeColor="background1"/>
          <w:sz w:val="18"/>
          <w:szCs w:val="24"/>
          <w:lang w:eastAsia="pl-PL"/>
        </w:rPr>
      </w:pPr>
      <w:r w:rsidRPr="006005FE">
        <w:rPr>
          <w:rFonts w:ascii="Times New Roman" w:eastAsia="Times New Roman" w:hAnsi="Times New Roman" w:cs="Times New Roman"/>
          <w:strike/>
          <w:color w:val="FFFFFF" w:themeColor="background1"/>
          <w:sz w:val="18"/>
          <w:szCs w:val="24"/>
          <w:lang w:eastAsia="pl-PL"/>
        </w:rPr>
        <w:t>Załączni</w:t>
      </w:r>
      <w:r w:rsidR="00B40CD5" w:rsidRPr="006005FE">
        <w:rPr>
          <w:rFonts w:ascii="Times New Roman" w:eastAsia="Times New Roman" w:hAnsi="Times New Roman" w:cs="Times New Roman"/>
          <w:strike/>
          <w:color w:val="FFFFFF" w:themeColor="background1"/>
          <w:sz w:val="18"/>
          <w:szCs w:val="24"/>
          <w:lang w:eastAsia="pl-PL"/>
        </w:rPr>
        <w:t xml:space="preserve">k 2 </w:t>
      </w:r>
      <w:r w:rsidR="00DC0C79" w:rsidRPr="006005FE">
        <w:rPr>
          <w:rFonts w:ascii="Times New Roman" w:eastAsia="Times New Roman" w:hAnsi="Times New Roman" w:cs="Times New Roman"/>
          <w:strike/>
          <w:color w:val="FFFFFF" w:themeColor="background1"/>
          <w:sz w:val="18"/>
          <w:szCs w:val="24"/>
          <w:lang w:eastAsia="pl-PL"/>
        </w:rPr>
        <w:t xml:space="preserve">do Zarządzenia </w:t>
      </w:r>
    </w:p>
    <w:p w14:paraId="49618BC2" w14:textId="77777777" w:rsidR="00DC0C79" w:rsidRPr="006005FE" w:rsidRDefault="00DC0C79" w:rsidP="000B74B9">
      <w:pPr>
        <w:spacing w:after="0" w:line="278" w:lineRule="auto"/>
        <w:ind w:right="52"/>
        <w:rPr>
          <w:rFonts w:ascii="Times New Roman" w:eastAsia="Times New Roman" w:hAnsi="Times New Roman" w:cs="Times New Roman"/>
          <w:b/>
          <w:strike/>
          <w:color w:val="FFFFFF" w:themeColor="background1"/>
          <w:sz w:val="24"/>
          <w:szCs w:val="28"/>
          <w:lang w:eastAsia="pl-PL"/>
        </w:rPr>
      </w:pPr>
      <w:r w:rsidRPr="006005FE">
        <w:rPr>
          <w:rFonts w:ascii="Times New Roman" w:eastAsia="Times New Roman" w:hAnsi="Times New Roman" w:cs="Times New Roman"/>
          <w:strike/>
          <w:color w:val="FFFFFF" w:themeColor="background1"/>
          <w:sz w:val="18"/>
          <w:szCs w:val="24"/>
          <w:lang w:eastAsia="pl-PL"/>
        </w:rPr>
        <w:t xml:space="preserve">ora Powiatowego Urzędu Pracy w Końskich z dnia </w:t>
      </w:r>
      <w:r w:rsidR="00B40CD5" w:rsidRPr="006005FE">
        <w:rPr>
          <w:rFonts w:ascii="Times New Roman" w:eastAsia="Times New Roman" w:hAnsi="Times New Roman" w:cs="Times New Roman"/>
          <w:strike/>
          <w:color w:val="FFFFFF" w:themeColor="background1"/>
          <w:sz w:val="18"/>
          <w:szCs w:val="24"/>
          <w:lang w:eastAsia="pl-PL"/>
        </w:rPr>
        <w:t xml:space="preserve">17 lutego 2023 </w:t>
      </w:r>
      <w:r w:rsidRPr="006005FE">
        <w:rPr>
          <w:rFonts w:ascii="Times New Roman" w:eastAsia="Times New Roman" w:hAnsi="Times New Roman" w:cs="Times New Roman"/>
          <w:strike/>
          <w:color w:val="FFFFFF" w:themeColor="background1"/>
          <w:sz w:val="18"/>
          <w:szCs w:val="24"/>
          <w:lang w:eastAsia="pl-PL"/>
        </w:rPr>
        <w:t>r.</w:t>
      </w:r>
    </w:p>
    <w:p w14:paraId="3E3B6566" w14:textId="77777777" w:rsidR="00DC0C79" w:rsidRPr="006005FE" w:rsidRDefault="00DC0C79" w:rsidP="00DC0C79">
      <w:pPr>
        <w:spacing w:after="0" w:line="280" w:lineRule="auto"/>
        <w:ind w:left="708" w:right="52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8"/>
          <w:lang w:eastAsia="pl-PL"/>
        </w:rPr>
      </w:pPr>
    </w:p>
    <w:p w14:paraId="07ADBE51" w14:textId="77777777" w:rsidR="00DC0C79" w:rsidRPr="00DC0C79" w:rsidRDefault="00317F4F" w:rsidP="00DC0C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   </w:t>
      </w:r>
      <w:r w:rsidR="00DC0C79" w:rsidRPr="00DC0C7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REGULAMIN</w:t>
      </w:r>
    </w:p>
    <w:p w14:paraId="2F6AEF1C" w14:textId="77777777" w:rsidR="00DC0C79" w:rsidRDefault="00DC0C79" w:rsidP="00DC0C79">
      <w:pPr>
        <w:spacing w:after="0" w:line="276" w:lineRule="auto"/>
        <w:ind w:left="-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</w:pPr>
      <w:r w:rsidRPr="00DC0C7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 DOKONYWANIA REFUNDACJI KOSZTÓW WYPOSAŻENIA </w:t>
      </w:r>
      <w:r w:rsidRPr="00DC0C7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br/>
        <w:t xml:space="preserve">LUB DOPOSAŻENIA STANOWISKA PRACY    </w:t>
      </w:r>
      <w:r w:rsidRPr="00DC0C7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br/>
        <w:t>W POWIATOWYM URZĘDZIE PRACY W KOŃSKICH</w:t>
      </w:r>
    </w:p>
    <w:p w14:paraId="3463DC2A" w14:textId="77777777" w:rsidR="00DC0C79" w:rsidRPr="00DC0C79" w:rsidRDefault="00DC0C79" w:rsidP="00DC0C79">
      <w:pPr>
        <w:spacing w:after="0" w:line="276" w:lineRule="auto"/>
        <w:ind w:left="-5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pl-PL"/>
        </w:rPr>
      </w:pPr>
    </w:p>
    <w:p w14:paraId="76020CAC" w14:textId="77777777" w:rsidR="00DC0C79" w:rsidRPr="00DC0C79" w:rsidRDefault="00DC0C79" w:rsidP="00DC0C79">
      <w:pPr>
        <w:spacing w:after="0" w:line="276" w:lineRule="auto"/>
        <w:ind w:left="709" w:right="1151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</w:p>
    <w:p w14:paraId="47AD2562" w14:textId="77777777" w:rsidR="00DC0C79" w:rsidRPr="00DC0C79" w:rsidRDefault="00DC0C79" w:rsidP="00DC0C79">
      <w:pPr>
        <w:spacing w:after="0" w:line="276" w:lineRule="auto"/>
        <w:ind w:left="718" w:right="1151" w:firstLine="698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C0C79">
        <w:rPr>
          <w:rFonts w:ascii="Times New Roman" w:eastAsia="Times New Roman" w:hAnsi="Times New Roman" w:cs="Times New Roman"/>
          <w:b/>
          <w:color w:val="000000"/>
          <w:lang w:eastAsia="pl-PL"/>
        </w:rPr>
        <w:t>ROZDZIAŁ I</w:t>
      </w:r>
    </w:p>
    <w:p w14:paraId="58800707" w14:textId="77777777" w:rsidR="00DC0C79" w:rsidRDefault="006C6F46" w:rsidP="00DC0C79">
      <w:pPr>
        <w:spacing w:after="0" w:line="276" w:lineRule="auto"/>
        <w:ind w:left="708" w:right="1151" w:firstLine="708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</w:t>
      </w:r>
      <w:r w:rsidRPr="00DC0C79">
        <w:rPr>
          <w:rFonts w:ascii="Times New Roman" w:eastAsia="Times New Roman" w:hAnsi="Times New Roman" w:cs="Times New Roman"/>
          <w:b/>
          <w:color w:val="000000"/>
          <w:lang w:eastAsia="pl-PL"/>
        </w:rPr>
        <w:t>odstawy prawne</w:t>
      </w:r>
    </w:p>
    <w:p w14:paraId="429A7CFF" w14:textId="77777777" w:rsidR="00DC0C79" w:rsidRPr="00DC0C79" w:rsidRDefault="00DC0C79" w:rsidP="00DC0C79">
      <w:pPr>
        <w:spacing w:after="0" w:line="276" w:lineRule="auto"/>
        <w:ind w:left="708" w:right="1151" w:firstLine="708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BA1A3A" w14:textId="77777777" w:rsidR="00DC0C79" w:rsidRPr="00DC0C79" w:rsidRDefault="00DC0C79" w:rsidP="00273ED2">
      <w:pPr>
        <w:tabs>
          <w:tab w:val="left" w:pos="1134"/>
        </w:tabs>
        <w:spacing w:after="16" w:line="276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DC0C79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§ 1</w:t>
      </w:r>
    </w:p>
    <w:p w14:paraId="6D8D09DF" w14:textId="77777777" w:rsidR="00DC0C79" w:rsidRPr="00DC0C79" w:rsidRDefault="00DC0C79" w:rsidP="00F50486">
      <w:pPr>
        <w:numPr>
          <w:ilvl w:val="0"/>
          <w:numId w:val="1"/>
        </w:numPr>
        <w:spacing w:after="16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DC0C7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Ust</w:t>
      </w:r>
      <w:r w:rsidRPr="00DC0C79">
        <w:rPr>
          <w:rFonts w:ascii="Times New Roman" w:eastAsia="Times New Roman" w:hAnsi="Times New Roman" w:cs="Times New Roman"/>
          <w:color w:val="000000"/>
          <w:lang w:eastAsia="pl-PL"/>
        </w:rPr>
        <w:t>awa z dnia 20 kwietnia 2004 r. o promocji zatrudnienia i instytucjach rynku pracy;</w:t>
      </w:r>
    </w:p>
    <w:p w14:paraId="56C091F1" w14:textId="77777777" w:rsidR="00187FF5" w:rsidRPr="00E947FC" w:rsidRDefault="00DC0C79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47FC">
        <w:rPr>
          <w:rFonts w:ascii="Times New Roman" w:hAnsi="Times New Roman" w:cs="Times New Roman"/>
        </w:rPr>
        <w:t>Rozporządzenie Ministra Rodziny, Pracy i Polityki Społecznej z dnia 1</w:t>
      </w:r>
      <w:r w:rsidR="006B0D84">
        <w:rPr>
          <w:rFonts w:ascii="Times New Roman" w:hAnsi="Times New Roman" w:cs="Times New Roman"/>
        </w:rPr>
        <w:t>4</w:t>
      </w:r>
      <w:r w:rsidRPr="00E947FC">
        <w:rPr>
          <w:rFonts w:ascii="Times New Roman" w:hAnsi="Times New Roman" w:cs="Times New Roman"/>
        </w:rPr>
        <w:t xml:space="preserve"> lipca 20</w:t>
      </w:r>
      <w:r w:rsidR="006B0D84">
        <w:rPr>
          <w:rFonts w:ascii="Times New Roman" w:hAnsi="Times New Roman" w:cs="Times New Roman"/>
        </w:rPr>
        <w:t>17</w:t>
      </w:r>
      <w:r w:rsidR="00790B70">
        <w:rPr>
          <w:rFonts w:ascii="Times New Roman" w:hAnsi="Times New Roman" w:cs="Times New Roman"/>
        </w:rPr>
        <w:t xml:space="preserve"> r.</w:t>
      </w:r>
      <w:r w:rsidRPr="00E947FC">
        <w:rPr>
          <w:rFonts w:ascii="Times New Roman" w:hAnsi="Times New Roman" w:cs="Times New Roman"/>
        </w:rPr>
        <w:t xml:space="preserve"> </w:t>
      </w:r>
      <w:r w:rsidR="00E947FC" w:rsidRPr="00E947FC">
        <w:rPr>
          <w:rFonts w:ascii="Times New Roman" w:hAnsi="Times New Roman" w:cs="Times New Roman"/>
        </w:rPr>
        <w:t xml:space="preserve">w sprawie </w:t>
      </w:r>
      <w:r w:rsidRPr="00E947FC">
        <w:rPr>
          <w:rFonts w:ascii="Times New Roman" w:hAnsi="Times New Roman" w:cs="Times New Roman"/>
        </w:rPr>
        <w:t xml:space="preserve">dokonywania z Funduszu Pracy refundacji kosztów wyposażenia lub doposażenia stanowiska pracy oraz przyznawania </w:t>
      </w:r>
      <w:r w:rsidRPr="00E947FC">
        <w:rPr>
          <w:rFonts w:ascii="Times New Roman" w:eastAsia="Times New Roman" w:hAnsi="Times New Roman" w:cs="Times New Roman"/>
          <w:lang w:eastAsia="pl-PL"/>
        </w:rPr>
        <w:t>środków na podjęcie działalności gospodarczej</w:t>
      </w:r>
      <w:r w:rsidR="006B0D84">
        <w:rPr>
          <w:rFonts w:ascii="Times New Roman" w:eastAsia="Times New Roman" w:hAnsi="Times New Roman" w:cs="Times New Roman"/>
          <w:lang w:eastAsia="pl-PL"/>
        </w:rPr>
        <w:t xml:space="preserve"> z późn.zm.</w:t>
      </w:r>
      <w:r w:rsidRPr="00E947FC">
        <w:rPr>
          <w:rFonts w:ascii="Times New Roman" w:eastAsia="Times New Roman" w:hAnsi="Times New Roman" w:cs="Times New Roman"/>
          <w:lang w:eastAsia="pl-PL"/>
        </w:rPr>
        <w:t>;</w:t>
      </w:r>
    </w:p>
    <w:p w14:paraId="34ABB3FA" w14:textId="77777777" w:rsidR="00DC0C79" w:rsidRPr="00DC0C79" w:rsidRDefault="00DC0C79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0C79">
        <w:rPr>
          <w:rFonts w:ascii="Times New Roman" w:eastAsia="Times New Roman" w:hAnsi="Times New Roman" w:cs="Times New Roman"/>
          <w:color w:val="000000"/>
          <w:lang w:eastAsia="pl-PL"/>
        </w:rPr>
        <w:t>Ustawa z dnia 30 kwietnia 2004 r. o postępowaniu w sprawach dotyczących pomocy publicznej;</w:t>
      </w:r>
    </w:p>
    <w:p w14:paraId="3A24471A" w14:textId="77777777" w:rsidR="00DC0C79" w:rsidRPr="00E947FC" w:rsidRDefault="00DC0C79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47FC">
        <w:rPr>
          <w:rFonts w:ascii="Times New Roman" w:hAnsi="Times New Roman" w:cs="Times New Roman"/>
        </w:rPr>
        <w:t xml:space="preserve">Rozporządzenie Komisji (UE) nr </w:t>
      </w:r>
      <w:r w:rsidR="000B74B9" w:rsidRPr="00E947FC">
        <w:rPr>
          <w:rFonts w:ascii="Times New Roman" w:hAnsi="Times New Roman" w:cs="Times New Roman"/>
        </w:rPr>
        <w:t>2023/2831</w:t>
      </w:r>
      <w:r w:rsidRPr="00E947FC">
        <w:rPr>
          <w:rFonts w:ascii="Times New Roman" w:hAnsi="Times New Roman" w:cs="Times New Roman"/>
        </w:rPr>
        <w:t xml:space="preserve"> z dnia 1</w:t>
      </w:r>
      <w:r w:rsidR="000B74B9" w:rsidRPr="00E947FC">
        <w:rPr>
          <w:rFonts w:ascii="Times New Roman" w:hAnsi="Times New Roman" w:cs="Times New Roman"/>
        </w:rPr>
        <w:t>3</w:t>
      </w:r>
      <w:r w:rsidR="003B77C5">
        <w:rPr>
          <w:rFonts w:ascii="Times New Roman" w:hAnsi="Times New Roman" w:cs="Times New Roman"/>
        </w:rPr>
        <w:t xml:space="preserve"> </w:t>
      </w:r>
      <w:r w:rsidRPr="00E947FC">
        <w:rPr>
          <w:rFonts w:ascii="Times New Roman" w:hAnsi="Times New Roman" w:cs="Times New Roman"/>
        </w:rPr>
        <w:t>grudnia 20</w:t>
      </w:r>
      <w:r w:rsidR="0087498A">
        <w:rPr>
          <w:rFonts w:ascii="Times New Roman" w:hAnsi="Times New Roman" w:cs="Times New Roman"/>
        </w:rPr>
        <w:t>2</w:t>
      </w:r>
      <w:r w:rsidRPr="00E947FC">
        <w:rPr>
          <w:rFonts w:ascii="Times New Roman" w:hAnsi="Times New Roman" w:cs="Times New Roman"/>
        </w:rPr>
        <w:t xml:space="preserve">3 r., w sprawie stosowania </w:t>
      </w:r>
      <w:r w:rsidR="003B77C5">
        <w:rPr>
          <w:rFonts w:ascii="Times New Roman" w:hAnsi="Times New Roman" w:cs="Times New Roman"/>
        </w:rPr>
        <w:br/>
      </w:r>
      <w:r w:rsidRPr="00E947FC">
        <w:rPr>
          <w:rFonts w:ascii="Times New Roman" w:hAnsi="Times New Roman" w:cs="Times New Roman"/>
        </w:rPr>
        <w:t xml:space="preserve">art. 107 i 108 Traktatu o funkcjonowaniu Unii Europejskiej do pomocy de </w:t>
      </w:r>
      <w:proofErr w:type="spellStart"/>
      <w:r w:rsidRPr="00E947FC">
        <w:rPr>
          <w:rFonts w:ascii="Times New Roman" w:hAnsi="Times New Roman" w:cs="Times New Roman"/>
        </w:rPr>
        <w:t>minimis</w:t>
      </w:r>
      <w:proofErr w:type="spellEnd"/>
      <w:r w:rsidRPr="00E947FC">
        <w:rPr>
          <w:rFonts w:ascii="Times New Roman" w:hAnsi="Times New Roman" w:cs="Times New Roman"/>
        </w:rPr>
        <w:t>;</w:t>
      </w:r>
      <w:r w:rsidR="000B74B9" w:rsidRPr="00E947FC">
        <w:rPr>
          <w:rFonts w:ascii="Times New Roman" w:hAnsi="Times New Roman" w:cs="Times New Roman"/>
        </w:rPr>
        <w:t xml:space="preserve"> </w:t>
      </w:r>
    </w:p>
    <w:p w14:paraId="1CC87CA6" w14:textId="77777777" w:rsidR="00DC0C79" w:rsidRPr="001B7F70" w:rsidRDefault="006B0D84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Komisji (UE) nr 1</w:t>
      </w:r>
      <w:r w:rsidR="001B7F70" w:rsidRPr="00E947FC">
        <w:rPr>
          <w:rFonts w:ascii="Times New Roman" w:hAnsi="Times New Roman" w:cs="Times New Roman"/>
        </w:rPr>
        <w:t xml:space="preserve">408/2013 </w:t>
      </w:r>
      <w:r>
        <w:rPr>
          <w:rFonts w:ascii="Times New Roman" w:hAnsi="Times New Roman" w:cs="Times New Roman"/>
        </w:rPr>
        <w:t xml:space="preserve">z dnia 18 grudnia 2013 r., </w:t>
      </w:r>
      <w:r w:rsidR="00DC0C79" w:rsidRPr="001B7F70">
        <w:rPr>
          <w:rFonts w:ascii="Times New Roman" w:hAnsi="Times New Roman" w:cs="Times New Roman"/>
        </w:rPr>
        <w:t xml:space="preserve">w sprawie stosowania </w:t>
      </w:r>
      <w:r>
        <w:rPr>
          <w:rFonts w:ascii="Times New Roman" w:hAnsi="Times New Roman" w:cs="Times New Roman"/>
        </w:rPr>
        <w:br/>
      </w:r>
      <w:r w:rsidR="00DC0C79" w:rsidRPr="001B7F70">
        <w:rPr>
          <w:rFonts w:ascii="Times New Roman" w:hAnsi="Times New Roman" w:cs="Times New Roman"/>
        </w:rPr>
        <w:t xml:space="preserve">art. 107 i 108 Traktatu o funkcjonowaniu Unii Europejskiej do pomocy de </w:t>
      </w:r>
      <w:proofErr w:type="spellStart"/>
      <w:r w:rsidR="00DC0C79" w:rsidRPr="001B7F70">
        <w:rPr>
          <w:rFonts w:ascii="Times New Roman" w:hAnsi="Times New Roman" w:cs="Times New Roman"/>
        </w:rPr>
        <w:t>minimis</w:t>
      </w:r>
      <w:proofErr w:type="spellEnd"/>
      <w:r w:rsidR="00DC0C79" w:rsidRPr="001B7F70">
        <w:rPr>
          <w:rFonts w:ascii="Times New Roman" w:hAnsi="Times New Roman" w:cs="Times New Roman"/>
        </w:rPr>
        <w:t xml:space="preserve"> w sektorze rolnym</w:t>
      </w:r>
      <w:r w:rsidR="00B631CF">
        <w:rPr>
          <w:rFonts w:ascii="Times New Roman" w:hAnsi="Times New Roman" w:cs="Times New Roman"/>
        </w:rPr>
        <w:t xml:space="preserve"> z późn.zm.</w:t>
      </w:r>
      <w:r w:rsidR="00DC0C79" w:rsidRPr="001B7F70">
        <w:rPr>
          <w:rFonts w:ascii="Times New Roman" w:hAnsi="Times New Roman" w:cs="Times New Roman"/>
        </w:rPr>
        <w:t>;</w:t>
      </w:r>
    </w:p>
    <w:p w14:paraId="5262BBBA" w14:textId="77777777" w:rsidR="00D66474" w:rsidRDefault="00D66474" w:rsidP="00F504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7F70">
        <w:rPr>
          <w:rFonts w:ascii="Times New Roman" w:hAnsi="Times New Roman" w:cs="Times New Roman"/>
        </w:rPr>
        <w:t xml:space="preserve">Rozporządzenie Rady Ministrów z dnia </w:t>
      </w:r>
      <w:r w:rsidR="00707289">
        <w:rPr>
          <w:rFonts w:ascii="Times New Roman" w:hAnsi="Times New Roman" w:cs="Times New Roman"/>
        </w:rPr>
        <w:t>29 marca 201</w:t>
      </w:r>
      <w:r w:rsidR="00B631CF">
        <w:rPr>
          <w:rFonts w:ascii="Times New Roman" w:hAnsi="Times New Roman" w:cs="Times New Roman"/>
        </w:rPr>
        <w:t>0</w:t>
      </w:r>
      <w:r w:rsidR="00B92B9E">
        <w:rPr>
          <w:rFonts w:ascii="Times New Roman" w:hAnsi="Times New Roman" w:cs="Times New Roman"/>
        </w:rPr>
        <w:t xml:space="preserve"> r.</w:t>
      </w:r>
      <w:r w:rsidR="00B631CF">
        <w:rPr>
          <w:rFonts w:ascii="Times New Roman" w:hAnsi="Times New Roman" w:cs="Times New Roman"/>
        </w:rPr>
        <w:t xml:space="preserve"> </w:t>
      </w:r>
      <w:r w:rsidRPr="001B7F70">
        <w:rPr>
          <w:rFonts w:ascii="Times New Roman" w:hAnsi="Times New Roman" w:cs="Times New Roman"/>
        </w:rPr>
        <w:t xml:space="preserve">w sprawie zakresu informacji przedstawianych przez podmiot ubiegający się o pomoc </w:t>
      </w:r>
      <w:r w:rsidR="001B7F70">
        <w:rPr>
          <w:rFonts w:ascii="Times New Roman" w:hAnsi="Times New Roman" w:cs="Times New Roman"/>
        </w:rPr>
        <w:t xml:space="preserve">inną niż </w:t>
      </w:r>
      <w:r w:rsidR="00E947FC">
        <w:rPr>
          <w:rFonts w:ascii="Times New Roman" w:hAnsi="Times New Roman" w:cs="Times New Roman"/>
        </w:rPr>
        <w:t xml:space="preserve">pomoc </w:t>
      </w:r>
      <w:r w:rsidRPr="001B7F70">
        <w:rPr>
          <w:rFonts w:ascii="Times New Roman" w:hAnsi="Times New Roman" w:cs="Times New Roman"/>
        </w:rPr>
        <w:t xml:space="preserve">de </w:t>
      </w:r>
      <w:proofErr w:type="spellStart"/>
      <w:r w:rsidRPr="001B7F70">
        <w:rPr>
          <w:rFonts w:ascii="Times New Roman" w:hAnsi="Times New Roman" w:cs="Times New Roman"/>
        </w:rPr>
        <w:t>minimis</w:t>
      </w:r>
      <w:proofErr w:type="spellEnd"/>
      <w:r w:rsidR="001B7F70">
        <w:rPr>
          <w:rFonts w:ascii="Times New Roman" w:hAnsi="Times New Roman" w:cs="Times New Roman"/>
        </w:rPr>
        <w:t xml:space="preserve"> </w:t>
      </w:r>
      <w:r w:rsidR="003B77C5">
        <w:rPr>
          <w:rFonts w:ascii="Times New Roman" w:hAnsi="Times New Roman" w:cs="Times New Roman"/>
        </w:rPr>
        <w:br/>
      </w:r>
      <w:r w:rsidR="001B7F70">
        <w:rPr>
          <w:rFonts w:ascii="Times New Roman" w:hAnsi="Times New Roman" w:cs="Times New Roman"/>
        </w:rPr>
        <w:t xml:space="preserve">lub pomoc de </w:t>
      </w:r>
      <w:proofErr w:type="spellStart"/>
      <w:r w:rsidR="001B7F70">
        <w:rPr>
          <w:rFonts w:ascii="Times New Roman" w:hAnsi="Times New Roman" w:cs="Times New Roman"/>
        </w:rPr>
        <w:t>minimis</w:t>
      </w:r>
      <w:proofErr w:type="spellEnd"/>
      <w:r w:rsidR="001B7F70">
        <w:rPr>
          <w:rFonts w:ascii="Times New Roman" w:hAnsi="Times New Roman" w:cs="Times New Roman"/>
        </w:rPr>
        <w:t xml:space="preserve"> w rolnictwie lub rybołówstwie</w:t>
      </w:r>
      <w:r w:rsidR="003B77C5">
        <w:rPr>
          <w:rFonts w:ascii="Times New Roman" w:hAnsi="Times New Roman" w:cs="Times New Roman"/>
        </w:rPr>
        <w:t xml:space="preserve"> z </w:t>
      </w:r>
      <w:proofErr w:type="spellStart"/>
      <w:r w:rsidR="003B77C5">
        <w:rPr>
          <w:rFonts w:ascii="Times New Roman" w:hAnsi="Times New Roman" w:cs="Times New Roman"/>
        </w:rPr>
        <w:t>późn</w:t>
      </w:r>
      <w:proofErr w:type="spellEnd"/>
      <w:r w:rsidR="003B77C5">
        <w:rPr>
          <w:rFonts w:ascii="Times New Roman" w:hAnsi="Times New Roman" w:cs="Times New Roman"/>
        </w:rPr>
        <w:t>. zm.</w:t>
      </w:r>
      <w:r w:rsidR="001B7F70">
        <w:rPr>
          <w:rFonts w:ascii="Times New Roman" w:hAnsi="Times New Roman" w:cs="Times New Roman"/>
        </w:rPr>
        <w:t>;</w:t>
      </w:r>
    </w:p>
    <w:p w14:paraId="30C8BD17" w14:textId="77777777" w:rsidR="001B7F70" w:rsidRDefault="001B7F70" w:rsidP="00F504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7F70">
        <w:rPr>
          <w:rFonts w:ascii="Times New Roman" w:hAnsi="Times New Roman" w:cs="Times New Roman"/>
        </w:rPr>
        <w:t>Rozporzą</w:t>
      </w:r>
      <w:r w:rsidR="00707289">
        <w:rPr>
          <w:rFonts w:ascii="Times New Roman" w:hAnsi="Times New Roman" w:cs="Times New Roman"/>
        </w:rPr>
        <w:t>dzenie Rady Ministrów z dnia 29 marca</w:t>
      </w:r>
      <w:r w:rsidRPr="001B7F70">
        <w:rPr>
          <w:rFonts w:ascii="Times New Roman" w:hAnsi="Times New Roman" w:cs="Times New Roman"/>
        </w:rPr>
        <w:t xml:space="preserve"> 201</w:t>
      </w:r>
      <w:r w:rsidR="00707289">
        <w:rPr>
          <w:rFonts w:ascii="Times New Roman" w:hAnsi="Times New Roman" w:cs="Times New Roman"/>
        </w:rPr>
        <w:t>0 r.</w:t>
      </w:r>
      <w:r w:rsidRPr="001B7F70">
        <w:rPr>
          <w:rFonts w:ascii="Times New Roman" w:hAnsi="Times New Roman" w:cs="Times New Roman"/>
        </w:rPr>
        <w:t xml:space="preserve"> w sprawie zakresu informacji przedstawianych przez podmiot ubiegaj</w:t>
      </w:r>
      <w:r w:rsidR="00707289">
        <w:rPr>
          <w:rFonts w:ascii="Times New Roman" w:hAnsi="Times New Roman" w:cs="Times New Roman"/>
        </w:rPr>
        <w:t xml:space="preserve">ący się o pomoc de </w:t>
      </w:r>
      <w:proofErr w:type="spellStart"/>
      <w:r w:rsidR="00707289">
        <w:rPr>
          <w:rFonts w:ascii="Times New Roman" w:hAnsi="Times New Roman" w:cs="Times New Roman"/>
        </w:rPr>
        <w:t>minimis</w:t>
      </w:r>
      <w:proofErr w:type="spellEnd"/>
      <w:r w:rsidR="00707289">
        <w:rPr>
          <w:rFonts w:ascii="Times New Roman" w:hAnsi="Times New Roman" w:cs="Times New Roman"/>
        </w:rPr>
        <w:t xml:space="preserve"> z </w:t>
      </w:r>
      <w:proofErr w:type="spellStart"/>
      <w:r w:rsidR="00707289">
        <w:rPr>
          <w:rFonts w:ascii="Times New Roman" w:hAnsi="Times New Roman" w:cs="Times New Roman"/>
        </w:rPr>
        <w:t>późn</w:t>
      </w:r>
      <w:proofErr w:type="spellEnd"/>
      <w:r w:rsidR="00707289">
        <w:rPr>
          <w:rFonts w:ascii="Times New Roman" w:hAnsi="Times New Roman" w:cs="Times New Roman"/>
        </w:rPr>
        <w:t>. zm.;</w:t>
      </w:r>
    </w:p>
    <w:p w14:paraId="200AF220" w14:textId="77777777" w:rsidR="00E947FC" w:rsidRPr="001B7F70" w:rsidRDefault="00E947FC" w:rsidP="00F504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</w:t>
      </w:r>
      <w:r w:rsidR="00707289">
        <w:rPr>
          <w:rFonts w:ascii="Times New Roman" w:hAnsi="Times New Roman" w:cs="Times New Roman"/>
        </w:rPr>
        <w:t xml:space="preserve">ądzenie Rady Ministrów z dnia 20 marca 2007 r. </w:t>
      </w:r>
      <w:r>
        <w:rPr>
          <w:rFonts w:ascii="Times New Roman" w:hAnsi="Times New Roman" w:cs="Times New Roman"/>
        </w:rPr>
        <w:t xml:space="preserve">w sprawie zaświadczeń o pomocy </w:t>
      </w:r>
      <w:r w:rsidR="007072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i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rolnictwie lub rybołówstwie</w:t>
      </w:r>
      <w:r w:rsidR="00707289">
        <w:rPr>
          <w:rFonts w:ascii="Times New Roman" w:hAnsi="Times New Roman" w:cs="Times New Roman"/>
        </w:rPr>
        <w:t xml:space="preserve"> z </w:t>
      </w:r>
      <w:proofErr w:type="spellStart"/>
      <w:r w:rsidR="00707289">
        <w:rPr>
          <w:rFonts w:ascii="Times New Roman" w:hAnsi="Times New Roman" w:cs="Times New Roman"/>
        </w:rPr>
        <w:t>późn</w:t>
      </w:r>
      <w:proofErr w:type="spellEnd"/>
      <w:r w:rsidR="00707289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;</w:t>
      </w:r>
    </w:p>
    <w:p w14:paraId="5EF77623" w14:textId="77777777" w:rsidR="00DC0C79" w:rsidRPr="001B7F70" w:rsidRDefault="00DC0C79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7F70">
        <w:rPr>
          <w:rFonts w:ascii="Times New Roman" w:eastAsia="Times New Roman" w:hAnsi="Times New Roman" w:cs="Times New Roman"/>
          <w:lang w:eastAsia="pl-PL"/>
        </w:rPr>
        <w:t>Ustawa z dnia 14 grudnia 2016 r. – Prawo oświatowe;</w:t>
      </w:r>
    </w:p>
    <w:p w14:paraId="567C059D" w14:textId="77777777" w:rsidR="00DC0C79" w:rsidRPr="00E9161C" w:rsidRDefault="00DC0C79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161C">
        <w:rPr>
          <w:rFonts w:ascii="Times New Roman" w:hAnsi="Times New Roman" w:cs="Times New Roman"/>
        </w:rPr>
        <w:t>Ustawa z dnia 15 listopada 1984 r. o podatku rolnym;</w:t>
      </w:r>
    </w:p>
    <w:p w14:paraId="6EF03D43" w14:textId="77777777" w:rsidR="00DC0C79" w:rsidRPr="00E9161C" w:rsidRDefault="00DC0C79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161C">
        <w:rPr>
          <w:rFonts w:ascii="Times New Roman" w:eastAsia="Times New Roman" w:hAnsi="Times New Roman" w:cs="Times New Roman"/>
          <w:lang w:eastAsia="pl-PL"/>
        </w:rPr>
        <w:t>Ustawa z dnia 11 marca 2004 r. o podatku od towarów i usług;</w:t>
      </w:r>
    </w:p>
    <w:p w14:paraId="116B1C64" w14:textId="77777777" w:rsidR="00E9161C" w:rsidRPr="00E9161C" w:rsidRDefault="00DF2304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Ustawa z dnia 06 marca 2018 r. P</w:t>
      </w:r>
      <w:r w:rsidR="00DC0C79" w:rsidRPr="00E9161C">
        <w:rPr>
          <w:rFonts w:ascii="Times New Roman" w:eastAsia="Times New Roman" w:hAnsi="Times New Roman" w:cs="Times New Roman"/>
          <w:lang w:eastAsia="pl-PL"/>
        </w:rPr>
        <w:t xml:space="preserve">rawo przedsiębiorców </w:t>
      </w:r>
    </w:p>
    <w:p w14:paraId="552CF547" w14:textId="77777777" w:rsidR="00DC0C79" w:rsidRPr="00E9161C" w:rsidRDefault="00DC0C79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161C">
        <w:rPr>
          <w:rFonts w:ascii="Times New Roman" w:eastAsia="Times New Roman" w:hAnsi="Times New Roman" w:cs="Times New Roman"/>
          <w:lang w:eastAsia="pl-PL"/>
        </w:rPr>
        <w:t>Ustawy z dnia 23 kwietnia 1964 r. Kodeks Cywilny;</w:t>
      </w:r>
    </w:p>
    <w:p w14:paraId="38CA938A" w14:textId="77777777" w:rsidR="00DC0C79" w:rsidRPr="00E9161C" w:rsidRDefault="00DC0C79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161C">
        <w:rPr>
          <w:rFonts w:ascii="Times New Roman" w:eastAsia="Times New Roman" w:hAnsi="Times New Roman" w:cs="Times New Roman"/>
          <w:lang w:eastAsia="pl-PL"/>
        </w:rPr>
        <w:t>Us</w:t>
      </w:r>
      <w:r w:rsidR="00DF2304">
        <w:rPr>
          <w:rFonts w:ascii="Times New Roman" w:eastAsia="Times New Roman" w:hAnsi="Times New Roman" w:cs="Times New Roman"/>
          <w:lang w:eastAsia="pl-PL"/>
        </w:rPr>
        <w:t>tawa z dnia 14 czerwca 1960 r.</w:t>
      </w:r>
      <w:r w:rsidRPr="00E9161C">
        <w:rPr>
          <w:rFonts w:ascii="Times New Roman" w:eastAsia="Times New Roman" w:hAnsi="Times New Roman" w:cs="Times New Roman"/>
          <w:lang w:eastAsia="pl-PL"/>
        </w:rPr>
        <w:t xml:space="preserve"> Kodeks postępowania administracyjnego;</w:t>
      </w:r>
    </w:p>
    <w:p w14:paraId="4E8ADA71" w14:textId="77777777" w:rsidR="00DC0C79" w:rsidRPr="00E9161C" w:rsidRDefault="00DC0C79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161C">
        <w:rPr>
          <w:rFonts w:ascii="Times New Roman" w:eastAsia="Times New Roman" w:hAnsi="Times New Roman" w:cs="Times New Roman"/>
          <w:lang w:eastAsia="pl-PL"/>
        </w:rPr>
        <w:t>Ustawa z dnia 17 listopada 1964 r. Kodeks postępowania cywilnego;</w:t>
      </w:r>
    </w:p>
    <w:p w14:paraId="3FEAFB91" w14:textId="77777777" w:rsidR="00E9161C" w:rsidRPr="00E9161C" w:rsidRDefault="00DC0C79" w:rsidP="00F504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161C">
        <w:rPr>
          <w:rFonts w:ascii="Times New Roman" w:eastAsia="Times New Roman" w:hAnsi="Times New Roman" w:cs="Times New Roman"/>
          <w:lang w:eastAsia="pl-PL"/>
        </w:rPr>
        <w:t>Ustawa z dnia 27 sierpnia 2009 r. o finansach publicznych;</w:t>
      </w:r>
    </w:p>
    <w:p w14:paraId="34C1AD56" w14:textId="77777777" w:rsidR="00DC0C79" w:rsidRPr="00E9161C" w:rsidRDefault="00DC0C79" w:rsidP="00F50486">
      <w:pPr>
        <w:pStyle w:val="Akapitzlist"/>
        <w:numPr>
          <w:ilvl w:val="0"/>
          <w:numId w:val="1"/>
        </w:numPr>
        <w:spacing w:after="0" w:line="276" w:lineRule="auto"/>
        <w:ind w:right="1153"/>
        <w:jc w:val="both"/>
        <w:rPr>
          <w:rFonts w:ascii="Times New Roman" w:hAnsi="Times New Roman" w:cs="Times New Roman"/>
        </w:rPr>
      </w:pPr>
      <w:r w:rsidRPr="00E9161C">
        <w:rPr>
          <w:rFonts w:ascii="Times New Roman" w:hAnsi="Times New Roman" w:cs="Times New Roman"/>
        </w:rPr>
        <w:t>Ustawa z dnia 10 maja 2018 r. o ochronie danych osobowych</w:t>
      </w:r>
      <w:r w:rsidR="00E9161C" w:rsidRPr="00E9161C">
        <w:rPr>
          <w:rFonts w:ascii="Times New Roman" w:hAnsi="Times New Roman" w:cs="Times New Roman"/>
        </w:rPr>
        <w:t>.</w:t>
      </w:r>
      <w:r w:rsidRPr="00E9161C">
        <w:rPr>
          <w:rFonts w:ascii="Times New Roman" w:hAnsi="Times New Roman" w:cs="Times New Roman"/>
        </w:rPr>
        <w:t xml:space="preserve"> </w:t>
      </w:r>
    </w:p>
    <w:p w14:paraId="052396E9" w14:textId="77777777" w:rsidR="00494D84" w:rsidRDefault="00494D84" w:rsidP="00494D84">
      <w:pPr>
        <w:spacing w:after="0" w:line="276" w:lineRule="auto"/>
        <w:ind w:right="1153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16113E1" w14:textId="77777777" w:rsidR="00DC0C79" w:rsidRPr="00DC0C79" w:rsidRDefault="00F33F65" w:rsidP="00DC0C79">
      <w:pPr>
        <w:spacing w:after="0" w:line="276" w:lineRule="auto"/>
        <w:ind w:left="718" w:right="1153" w:firstLine="2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</w:t>
      </w:r>
      <w:r w:rsidR="00DC0C79" w:rsidRPr="00DC0C7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ROZDZIAŁ II</w:t>
      </w:r>
    </w:p>
    <w:p w14:paraId="44447129" w14:textId="77777777" w:rsidR="00DC0C79" w:rsidRPr="00DC0C79" w:rsidRDefault="00A727EF" w:rsidP="00DC0C79">
      <w:pPr>
        <w:spacing w:after="16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</w:t>
      </w:r>
      <w:r w:rsidRPr="00DC0C79">
        <w:rPr>
          <w:rFonts w:ascii="Times New Roman" w:eastAsia="Times New Roman" w:hAnsi="Times New Roman" w:cs="Times New Roman"/>
          <w:b/>
          <w:color w:val="000000"/>
          <w:lang w:eastAsia="pl-PL"/>
        </w:rPr>
        <w:t>ostanowienia ogólne</w:t>
      </w:r>
    </w:p>
    <w:p w14:paraId="10B6043E" w14:textId="77777777" w:rsidR="00DC0C79" w:rsidRPr="00DC0C79" w:rsidRDefault="00DC0C79" w:rsidP="00DC0C79">
      <w:pPr>
        <w:spacing w:after="16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DC0C79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§ 2</w:t>
      </w:r>
    </w:p>
    <w:p w14:paraId="31CD89E7" w14:textId="77777777" w:rsidR="00DC0C79" w:rsidRDefault="00DC0C79" w:rsidP="00DC0C79">
      <w:pPr>
        <w:jc w:val="center"/>
        <w:rPr>
          <w:rFonts w:ascii="Times New Roman" w:hAnsi="Times New Roman" w:cs="Times New Roman"/>
        </w:rPr>
      </w:pPr>
    </w:p>
    <w:p w14:paraId="3530326B" w14:textId="77777777" w:rsidR="00DC0C79" w:rsidRPr="00DC0C79" w:rsidRDefault="00DC0C79" w:rsidP="00DC0C79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C0C79">
        <w:rPr>
          <w:rFonts w:ascii="Times New Roman" w:eastAsia="Times New Roman" w:hAnsi="Times New Roman" w:cs="Times New Roman"/>
          <w:b/>
          <w:szCs w:val="24"/>
          <w:lang w:eastAsia="pl-PL"/>
        </w:rPr>
        <w:t>Ilekroć w Regulaminie jest mowa o:</w:t>
      </w:r>
    </w:p>
    <w:p w14:paraId="150B0200" w14:textId="77777777" w:rsidR="00DC0C79" w:rsidRPr="00DC0C79" w:rsidRDefault="00DC0C79" w:rsidP="00F50486">
      <w:pPr>
        <w:pStyle w:val="Akapitzlist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 w:cs="Times New Roman"/>
          <w:b/>
          <w:szCs w:val="24"/>
        </w:rPr>
      </w:pPr>
      <w:r w:rsidRPr="00DC0C79">
        <w:rPr>
          <w:rFonts w:ascii="Times New Roman" w:hAnsi="Times New Roman" w:cs="Times New Roman"/>
          <w:b/>
          <w:szCs w:val="24"/>
        </w:rPr>
        <w:t xml:space="preserve">Staroście – </w:t>
      </w:r>
      <w:r w:rsidRPr="00DC0C79">
        <w:rPr>
          <w:rFonts w:ascii="Times New Roman" w:hAnsi="Times New Roman" w:cs="Times New Roman"/>
          <w:szCs w:val="24"/>
        </w:rPr>
        <w:t>oznacza to Starostę Powiatu Koneckiego.</w:t>
      </w:r>
    </w:p>
    <w:p w14:paraId="62586648" w14:textId="77777777" w:rsidR="00DC0C79" w:rsidRPr="00DC0C79" w:rsidRDefault="00DC0C79" w:rsidP="00F50486">
      <w:pPr>
        <w:pStyle w:val="Akapitzlist"/>
        <w:numPr>
          <w:ilvl w:val="0"/>
          <w:numId w:val="2"/>
        </w:numPr>
        <w:spacing w:after="16" w:line="276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DC0C79">
        <w:rPr>
          <w:rFonts w:ascii="Times New Roman" w:hAnsi="Times New Roman" w:cs="Times New Roman"/>
          <w:b/>
          <w:szCs w:val="24"/>
        </w:rPr>
        <w:t xml:space="preserve">Dyrektorze </w:t>
      </w:r>
      <w:r w:rsidRPr="00DC0C79">
        <w:rPr>
          <w:rFonts w:ascii="Times New Roman" w:hAnsi="Times New Roman" w:cs="Times New Roman"/>
          <w:szCs w:val="24"/>
        </w:rPr>
        <w:t xml:space="preserve">– oznacza to Dyrektora Powiatowego Urzędu Pracy w Końskich działającego </w:t>
      </w:r>
      <w:r w:rsidRPr="00DC0C79">
        <w:rPr>
          <w:rFonts w:ascii="Times New Roman" w:hAnsi="Times New Roman" w:cs="Times New Roman"/>
          <w:szCs w:val="24"/>
        </w:rPr>
        <w:br/>
        <w:t>z upoważnienia Starosty Powiatu Koneckiego.</w:t>
      </w:r>
    </w:p>
    <w:p w14:paraId="7458BF68" w14:textId="77777777" w:rsidR="00DC0C79" w:rsidRPr="00DC0C79" w:rsidRDefault="00DC0C79" w:rsidP="00F50486">
      <w:pPr>
        <w:pStyle w:val="Akapitzlist"/>
        <w:numPr>
          <w:ilvl w:val="0"/>
          <w:numId w:val="2"/>
        </w:numPr>
        <w:spacing w:after="16" w:line="276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DC0C79">
        <w:rPr>
          <w:rFonts w:ascii="Times New Roman" w:hAnsi="Times New Roman" w:cs="Times New Roman"/>
          <w:b/>
          <w:szCs w:val="24"/>
        </w:rPr>
        <w:t xml:space="preserve">Urzędzie </w:t>
      </w:r>
      <w:r w:rsidRPr="00DC0C79">
        <w:rPr>
          <w:rFonts w:ascii="Times New Roman" w:hAnsi="Times New Roman" w:cs="Times New Roman"/>
          <w:szCs w:val="24"/>
        </w:rPr>
        <w:t>– oznacza to Powiatowy Urząd Pracy w Końskich.</w:t>
      </w:r>
    </w:p>
    <w:p w14:paraId="0BB3DE2A" w14:textId="77777777" w:rsidR="00DC0C79" w:rsidRPr="00DC0C79" w:rsidRDefault="00DC0C79" w:rsidP="00F50486">
      <w:pPr>
        <w:pStyle w:val="Akapitzlist"/>
        <w:numPr>
          <w:ilvl w:val="0"/>
          <w:numId w:val="2"/>
        </w:numPr>
        <w:spacing w:after="16" w:line="276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DC0C79">
        <w:rPr>
          <w:rFonts w:ascii="Times New Roman" w:hAnsi="Times New Roman" w:cs="Times New Roman"/>
          <w:b/>
          <w:szCs w:val="24"/>
        </w:rPr>
        <w:lastRenderedPageBreak/>
        <w:t>Bezrobotnym</w:t>
      </w:r>
      <w:r w:rsidRPr="00DC0C79">
        <w:rPr>
          <w:rFonts w:ascii="Times New Roman" w:hAnsi="Times New Roman" w:cs="Times New Roman"/>
          <w:szCs w:val="24"/>
        </w:rPr>
        <w:t xml:space="preserve"> – oznacza to osobę, o której mowa w art. 2 ust. 1 pkt 2 Ustawy z dnia 20 kwietnia 2004r.</w:t>
      </w:r>
      <w:r>
        <w:rPr>
          <w:rFonts w:ascii="Times New Roman" w:hAnsi="Times New Roman" w:cs="Times New Roman"/>
          <w:szCs w:val="24"/>
        </w:rPr>
        <w:t xml:space="preserve"> </w:t>
      </w:r>
      <w:r w:rsidRPr="00DC0C79">
        <w:rPr>
          <w:rFonts w:ascii="Times New Roman" w:hAnsi="Times New Roman" w:cs="Times New Roman"/>
          <w:szCs w:val="24"/>
        </w:rPr>
        <w:t>o promocji zatrudnienia i instytucjach rynku pracy, zarejestrowaną w Powiatowym Urzędzie Pracy</w:t>
      </w:r>
      <w:r>
        <w:rPr>
          <w:rFonts w:ascii="Times New Roman" w:hAnsi="Times New Roman" w:cs="Times New Roman"/>
          <w:szCs w:val="24"/>
        </w:rPr>
        <w:t xml:space="preserve"> </w:t>
      </w:r>
      <w:r w:rsidRPr="00DC0C79">
        <w:rPr>
          <w:rFonts w:ascii="Times New Roman" w:hAnsi="Times New Roman" w:cs="Times New Roman"/>
          <w:szCs w:val="24"/>
        </w:rPr>
        <w:t>w Końskich.</w:t>
      </w:r>
    </w:p>
    <w:p w14:paraId="0E5E9B98" w14:textId="77777777" w:rsidR="00DC0C79" w:rsidRPr="00DC0C79" w:rsidRDefault="00DC0C79" w:rsidP="00F50486">
      <w:pPr>
        <w:pStyle w:val="Akapitzlist"/>
        <w:numPr>
          <w:ilvl w:val="0"/>
          <w:numId w:val="2"/>
        </w:numPr>
        <w:spacing w:after="16" w:line="276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DC0C79">
        <w:rPr>
          <w:rFonts w:ascii="Times New Roman" w:hAnsi="Times New Roman" w:cs="Times New Roman"/>
          <w:b/>
          <w:szCs w:val="24"/>
        </w:rPr>
        <w:t xml:space="preserve">Ustawie </w:t>
      </w:r>
      <w:r w:rsidRPr="00DC0C79">
        <w:rPr>
          <w:rFonts w:ascii="Times New Roman" w:hAnsi="Times New Roman" w:cs="Times New Roman"/>
          <w:szCs w:val="24"/>
        </w:rPr>
        <w:t xml:space="preserve">– należy przez to rozumieć ustawę z dnia 20 kwietnia 2004r. o promocji zatrudnienia </w:t>
      </w:r>
      <w:r w:rsidRPr="00DC0C79">
        <w:rPr>
          <w:rFonts w:ascii="Times New Roman" w:hAnsi="Times New Roman" w:cs="Times New Roman"/>
          <w:szCs w:val="24"/>
        </w:rPr>
        <w:br/>
        <w:t>i instytucjach rynku pracy</w:t>
      </w:r>
      <w:r w:rsidRPr="00DC0C79">
        <w:rPr>
          <w:rFonts w:ascii="Times New Roman" w:eastAsia="Calibri" w:hAnsi="Times New Roman" w:cs="Times New Roman"/>
          <w:strike/>
          <w:szCs w:val="24"/>
        </w:rPr>
        <w:t>.</w:t>
      </w:r>
    </w:p>
    <w:p w14:paraId="5E83E1BF" w14:textId="77777777" w:rsidR="00DC0C79" w:rsidRPr="00DC0C79" w:rsidRDefault="00DC0C79" w:rsidP="00F50486">
      <w:pPr>
        <w:pStyle w:val="Akapitzlist"/>
        <w:numPr>
          <w:ilvl w:val="0"/>
          <w:numId w:val="2"/>
        </w:numPr>
        <w:spacing w:after="16" w:line="276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DC0C79">
        <w:rPr>
          <w:rFonts w:ascii="Times New Roman" w:hAnsi="Times New Roman" w:cs="Times New Roman"/>
          <w:b/>
          <w:szCs w:val="24"/>
        </w:rPr>
        <w:t>Refundacji</w:t>
      </w:r>
      <w:r w:rsidRPr="00DC0C79">
        <w:rPr>
          <w:rFonts w:ascii="Times New Roman" w:hAnsi="Times New Roman" w:cs="Times New Roman"/>
          <w:szCs w:val="24"/>
        </w:rPr>
        <w:t xml:space="preserve"> – oznacza to refundację poniesionych kosztów wyposażenia lub doposażenia stanowiska pracy.</w:t>
      </w:r>
    </w:p>
    <w:p w14:paraId="047839D4" w14:textId="77777777" w:rsidR="00DC0C79" w:rsidRPr="00DC0C79" w:rsidRDefault="00DC0C79" w:rsidP="00F50486">
      <w:pPr>
        <w:pStyle w:val="Akapitzlist"/>
        <w:numPr>
          <w:ilvl w:val="0"/>
          <w:numId w:val="2"/>
        </w:numPr>
        <w:spacing w:after="16" w:line="276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DC0C79">
        <w:rPr>
          <w:rFonts w:ascii="Times New Roman" w:hAnsi="Times New Roman" w:cs="Times New Roman"/>
          <w:b/>
          <w:szCs w:val="24"/>
        </w:rPr>
        <w:t>Wniosku</w:t>
      </w:r>
      <w:r w:rsidRPr="00DC0C79">
        <w:rPr>
          <w:rFonts w:ascii="Times New Roman" w:hAnsi="Times New Roman" w:cs="Times New Roman"/>
          <w:szCs w:val="24"/>
        </w:rPr>
        <w:t xml:space="preserve"> – oznacza to wniosek o refundację kosztów wyposażenia lub doposażenia stanowiska pracy.</w:t>
      </w:r>
    </w:p>
    <w:p w14:paraId="134F1A8A" w14:textId="77777777" w:rsidR="00DC0C79" w:rsidRPr="00DC0C79" w:rsidRDefault="00DC0C79" w:rsidP="00F50486">
      <w:pPr>
        <w:pStyle w:val="Akapitzlist"/>
        <w:numPr>
          <w:ilvl w:val="0"/>
          <w:numId w:val="2"/>
        </w:numPr>
        <w:spacing w:after="16" w:line="276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DC0C79">
        <w:rPr>
          <w:rFonts w:ascii="Times New Roman" w:hAnsi="Times New Roman" w:cs="Times New Roman"/>
          <w:b/>
          <w:szCs w:val="24"/>
        </w:rPr>
        <w:t xml:space="preserve">Wnioskodawcy – </w:t>
      </w:r>
      <w:r w:rsidRPr="00DC0C79">
        <w:rPr>
          <w:rFonts w:ascii="Times New Roman" w:hAnsi="Times New Roman" w:cs="Times New Roman"/>
          <w:szCs w:val="24"/>
        </w:rPr>
        <w:t>należy przez to rozumieć podmiot, producenta rolnego, niepubliczne przedszkole lub niepubliczną szkołę, żłobek lub klub dziecięcy oraz podmiot świadczący usługi rehabilitacyjne uprawniony do złożenia wniosku o refundację kosztów wyposażenia lub doposażenia stanowiska pracy.</w:t>
      </w:r>
    </w:p>
    <w:p w14:paraId="5CB9CD2A" w14:textId="77777777" w:rsidR="00DC0C79" w:rsidRPr="00DC0C79" w:rsidRDefault="00DC0C79" w:rsidP="00F50486">
      <w:pPr>
        <w:pStyle w:val="Akapitzlist"/>
        <w:numPr>
          <w:ilvl w:val="0"/>
          <w:numId w:val="2"/>
        </w:numPr>
        <w:spacing w:after="16" w:line="276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DC0C79">
        <w:rPr>
          <w:rFonts w:ascii="Times New Roman" w:hAnsi="Times New Roman" w:cs="Times New Roman"/>
          <w:b/>
          <w:szCs w:val="24"/>
        </w:rPr>
        <w:t xml:space="preserve">Podmiocie </w:t>
      </w:r>
      <w:r w:rsidRPr="00DC0C79">
        <w:rPr>
          <w:rFonts w:ascii="Times New Roman" w:hAnsi="Times New Roman" w:cs="Times New Roman"/>
          <w:szCs w:val="24"/>
        </w:rPr>
        <w:t xml:space="preserve">– oznacza to podmiot prowadzący działalność gospodarczą w rozumieniu ustawy z 6 marca 2018 r. prawo przedsiębiorców </w:t>
      </w:r>
      <w:r w:rsidRPr="00494D84">
        <w:rPr>
          <w:rFonts w:ascii="Times New Roman" w:hAnsi="Times New Roman" w:cs="Times New Roman"/>
          <w:color w:val="FF0000"/>
          <w:szCs w:val="24"/>
        </w:rPr>
        <w:t xml:space="preserve"> </w:t>
      </w:r>
      <w:r w:rsidRPr="00DC0C79">
        <w:rPr>
          <w:rFonts w:ascii="Times New Roman" w:hAnsi="Times New Roman" w:cs="Times New Roman"/>
          <w:szCs w:val="24"/>
        </w:rPr>
        <w:t xml:space="preserve">przez okres 6 miesięcy bezpośrednio poprzedzających dzień złożenia wniosku, przy czym do wskazanego okresu prowadzenia działalności gospodarczej nie wlicza się okresu zawieszenia działalności gospodarczej. </w:t>
      </w:r>
    </w:p>
    <w:p w14:paraId="5F00A477" w14:textId="77777777" w:rsidR="00DC0C79" w:rsidRPr="00DC0C79" w:rsidRDefault="00DC0C79" w:rsidP="00F504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ind w:left="709" w:hanging="284"/>
        <w:jc w:val="both"/>
        <w:rPr>
          <w:rFonts w:ascii="Times New Roman" w:eastAsia="Calibri" w:hAnsi="Times New Roman" w:cs="Times New Roman"/>
          <w:szCs w:val="24"/>
        </w:rPr>
      </w:pPr>
      <w:r w:rsidRPr="00DC0C79">
        <w:rPr>
          <w:rFonts w:ascii="Times New Roman" w:eastAsia="Calibri" w:hAnsi="Times New Roman" w:cs="Times New Roman"/>
          <w:b/>
          <w:bCs/>
          <w:szCs w:val="24"/>
        </w:rPr>
        <w:t xml:space="preserve">Producencie rolnym </w:t>
      </w:r>
      <w:r w:rsidRPr="00DC0C79">
        <w:rPr>
          <w:rFonts w:ascii="Times New Roman" w:eastAsia="Calibri" w:hAnsi="Times New Roman" w:cs="Times New Roman"/>
          <w:szCs w:val="24"/>
        </w:rPr>
        <w:t>– oznacza to osobę fizyczną, osobę prawną lub jednostkę organizacyjną nieposiadającą osobowości prawnej, o której mowa w art. 46 ust. 1 pkt 1a ustawy.</w:t>
      </w:r>
    </w:p>
    <w:p w14:paraId="36B24BC3" w14:textId="77777777" w:rsidR="00DC0C79" w:rsidRPr="00DC0C79" w:rsidRDefault="00DC0C79" w:rsidP="00F504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ind w:left="709" w:hanging="284"/>
        <w:jc w:val="both"/>
        <w:rPr>
          <w:rFonts w:ascii="Times New Roman" w:eastAsia="Calibri" w:hAnsi="Times New Roman" w:cs="Times New Roman"/>
          <w:szCs w:val="24"/>
        </w:rPr>
      </w:pPr>
      <w:r w:rsidRPr="00DC0C79">
        <w:rPr>
          <w:rFonts w:ascii="Times New Roman" w:eastAsia="Calibri" w:hAnsi="Times New Roman" w:cs="Times New Roman"/>
          <w:b/>
          <w:bCs/>
          <w:szCs w:val="24"/>
        </w:rPr>
        <w:t xml:space="preserve">Niepublicznym przedszkolu lub niepublicznej szkole </w:t>
      </w:r>
      <w:r w:rsidRPr="00DC0C79">
        <w:rPr>
          <w:rFonts w:ascii="Times New Roman" w:eastAsia="Calibri" w:hAnsi="Times New Roman" w:cs="Times New Roman"/>
          <w:szCs w:val="24"/>
        </w:rPr>
        <w:t xml:space="preserve">– oznacza to niepubliczne przedszkole </w:t>
      </w:r>
      <w:r w:rsidR="00314C2E">
        <w:rPr>
          <w:rFonts w:ascii="Times New Roman" w:eastAsia="Calibri" w:hAnsi="Times New Roman" w:cs="Times New Roman"/>
          <w:szCs w:val="24"/>
        </w:rPr>
        <w:t xml:space="preserve">                          </w:t>
      </w:r>
      <w:r w:rsidRPr="00DC0C79">
        <w:rPr>
          <w:rFonts w:ascii="Times New Roman" w:eastAsia="Calibri" w:hAnsi="Times New Roman" w:cs="Times New Roman"/>
          <w:szCs w:val="24"/>
        </w:rPr>
        <w:t xml:space="preserve">lub niepubliczną szkołę prowadzącą działalność na podstawie ustawy z dnia 14 grudnia 2016 r. </w:t>
      </w:r>
      <w:r w:rsidRPr="00DC0C79">
        <w:rPr>
          <w:rFonts w:ascii="Times New Roman" w:eastAsia="Calibri" w:hAnsi="Times New Roman" w:cs="Times New Roman"/>
          <w:szCs w:val="24"/>
        </w:rPr>
        <w:br/>
        <w:t>prawo oświatowe przez okres 6 miesięcy bezpośrednio poprzedzających dzień złożenia wniosku, zwanym dalej odpowiednio „przedszkolem” i „szkołą”.</w:t>
      </w:r>
    </w:p>
    <w:p w14:paraId="71114C35" w14:textId="77777777" w:rsidR="00DC0C79" w:rsidRPr="00DC0C79" w:rsidRDefault="00DC0C79" w:rsidP="00F504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ind w:left="709" w:hanging="284"/>
        <w:jc w:val="both"/>
        <w:rPr>
          <w:rFonts w:ascii="Times New Roman" w:eastAsia="Calibri" w:hAnsi="Times New Roman" w:cs="Times New Roman"/>
          <w:szCs w:val="24"/>
        </w:rPr>
      </w:pPr>
      <w:r w:rsidRPr="00DC0C79">
        <w:rPr>
          <w:rFonts w:ascii="Times New Roman" w:eastAsia="Calibri" w:hAnsi="Times New Roman" w:cs="Times New Roman"/>
          <w:b/>
          <w:bCs/>
          <w:szCs w:val="24"/>
        </w:rPr>
        <w:t xml:space="preserve">Żłobku lub klubie dziecięcym </w:t>
      </w:r>
      <w:r w:rsidRPr="00DC0C79">
        <w:rPr>
          <w:rFonts w:ascii="Times New Roman" w:eastAsia="Calibri" w:hAnsi="Times New Roman" w:cs="Times New Roman"/>
          <w:szCs w:val="24"/>
        </w:rPr>
        <w:t xml:space="preserve">– oznacza to </w:t>
      </w:r>
      <w:r w:rsidRPr="00DC0C79">
        <w:rPr>
          <w:rFonts w:ascii="Times New Roman" w:eastAsia="Calibri" w:hAnsi="Times New Roman" w:cs="Times New Roman"/>
          <w:bCs/>
          <w:szCs w:val="24"/>
        </w:rPr>
        <w:t>żłobek lub klub dziecięcy</w:t>
      </w:r>
      <w:r w:rsidRPr="00DC0C79">
        <w:rPr>
          <w:rFonts w:ascii="Times New Roman" w:eastAsia="Calibri" w:hAnsi="Times New Roman" w:cs="Times New Roman"/>
          <w:szCs w:val="24"/>
        </w:rPr>
        <w:t xml:space="preserve"> tworzony i prowadzony przez osoby fizyczne, osoby prawne i jednostki organizacyjne nieposiadające osobowości prawnej, </w:t>
      </w:r>
      <w:r w:rsidR="00314C2E">
        <w:rPr>
          <w:rFonts w:ascii="Times New Roman" w:eastAsia="Calibri" w:hAnsi="Times New Roman" w:cs="Times New Roman"/>
          <w:szCs w:val="24"/>
        </w:rPr>
        <w:t xml:space="preserve">                                </w:t>
      </w:r>
      <w:r w:rsidRPr="00DC0C79">
        <w:rPr>
          <w:rFonts w:ascii="Times New Roman" w:eastAsia="Calibri" w:hAnsi="Times New Roman" w:cs="Times New Roman"/>
          <w:szCs w:val="24"/>
        </w:rPr>
        <w:t xml:space="preserve">o których mowa w przepisach o opiece nad dziećmi w wieku do 3 lat, których działalność jest związana </w:t>
      </w:r>
      <w:r w:rsidRPr="00DC0C79">
        <w:rPr>
          <w:rFonts w:ascii="Times New Roman" w:eastAsia="Calibri" w:hAnsi="Times New Roman" w:cs="Times New Roman"/>
          <w:szCs w:val="24"/>
        </w:rPr>
        <w:br/>
        <w:t>ze sprawowaniem opieki nad dziećmi niepełnosprawnymi lub prowadzeniem dla nich zajęć.</w:t>
      </w:r>
    </w:p>
    <w:p w14:paraId="3FA57B53" w14:textId="77777777" w:rsidR="00DC0C79" w:rsidRPr="00DC0C79" w:rsidRDefault="00DC0C79" w:rsidP="00F504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ind w:left="709" w:hanging="284"/>
        <w:jc w:val="both"/>
        <w:rPr>
          <w:rFonts w:ascii="Times New Roman" w:eastAsia="Calibri" w:hAnsi="Times New Roman" w:cs="Times New Roman"/>
          <w:szCs w:val="24"/>
        </w:rPr>
      </w:pPr>
      <w:r w:rsidRPr="00DC0C79">
        <w:rPr>
          <w:rFonts w:ascii="Times New Roman" w:eastAsia="Calibri" w:hAnsi="Times New Roman" w:cs="Times New Roman"/>
          <w:b/>
          <w:szCs w:val="24"/>
        </w:rPr>
        <w:t>Podmiocie świadczącym usługi rehabilitacyjne</w:t>
      </w:r>
      <w:r w:rsidRPr="00DC0C79">
        <w:rPr>
          <w:rFonts w:ascii="Times New Roman" w:eastAsia="Calibri" w:hAnsi="Times New Roman" w:cs="Times New Roman"/>
          <w:szCs w:val="24"/>
        </w:rPr>
        <w:t xml:space="preserve"> – oznacza to podmiot prowadzący działalność gospodarczą polegającą na świadczeniu usług rehabilitacyjnych, którego działalność jest związana </w:t>
      </w:r>
      <w:r w:rsidRPr="00DC0C79">
        <w:rPr>
          <w:rFonts w:ascii="Times New Roman" w:eastAsia="Calibri" w:hAnsi="Times New Roman" w:cs="Times New Roman"/>
          <w:szCs w:val="24"/>
        </w:rPr>
        <w:br/>
        <w:t xml:space="preserve">ze świadczeniem usług rehabilitacyjnych dla dzieci niepełnosprawnych w miejscu zamieszkania, </w:t>
      </w:r>
      <w:r w:rsidR="00314C2E">
        <w:rPr>
          <w:rFonts w:ascii="Times New Roman" w:eastAsia="Calibri" w:hAnsi="Times New Roman" w:cs="Times New Roman"/>
          <w:szCs w:val="24"/>
        </w:rPr>
        <w:t xml:space="preserve">                      </w:t>
      </w:r>
      <w:r w:rsidRPr="00DC0C79">
        <w:rPr>
          <w:rFonts w:ascii="Times New Roman" w:eastAsia="Calibri" w:hAnsi="Times New Roman" w:cs="Times New Roman"/>
          <w:szCs w:val="24"/>
        </w:rPr>
        <w:t>w tym usług mobilnych.</w:t>
      </w:r>
    </w:p>
    <w:p w14:paraId="4A78F28C" w14:textId="77777777" w:rsidR="00DC0C79" w:rsidRPr="00DC0C79" w:rsidRDefault="00DC0C79" w:rsidP="00F504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ind w:left="709" w:hanging="284"/>
        <w:jc w:val="both"/>
        <w:rPr>
          <w:rFonts w:ascii="Times New Roman" w:eastAsia="Calibri" w:hAnsi="Times New Roman" w:cs="Times New Roman"/>
          <w:szCs w:val="24"/>
        </w:rPr>
      </w:pPr>
      <w:r w:rsidRPr="00DC0C79">
        <w:rPr>
          <w:rFonts w:ascii="Times New Roman" w:eastAsia="Calibri" w:hAnsi="Times New Roman" w:cs="Times New Roman"/>
          <w:b/>
          <w:szCs w:val="24"/>
        </w:rPr>
        <w:t xml:space="preserve">Opiekunie </w:t>
      </w:r>
      <w:r w:rsidRPr="00DC0C79">
        <w:rPr>
          <w:rFonts w:ascii="Times New Roman" w:eastAsia="Calibri" w:hAnsi="Times New Roman" w:cs="Times New Roman"/>
          <w:szCs w:val="24"/>
        </w:rPr>
        <w:t xml:space="preserve">– oznacza to poszukującego pracy niepozostającego w zatrudnieniu lub niewykonującego innej pracy zarobkowej opiekuna osoby niepełnosprawnej, z wyłączeniem opiekunów osoby niepełnosprawnej pobierających świadczenie pielęgnacyjne lub specjalny zasiłek opiekuńczy </w:t>
      </w:r>
      <w:r w:rsidRPr="00DC0C79">
        <w:rPr>
          <w:rFonts w:ascii="Times New Roman" w:eastAsia="Calibri" w:hAnsi="Times New Roman" w:cs="Times New Roman"/>
          <w:szCs w:val="24"/>
        </w:rPr>
        <w:br/>
        <w:t>na podstawie przepisów o świadczeniach rodzinnych lub zasiłek dla opiekuna na podstawie przepisów</w:t>
      </w:r>
      <w:r w:rsidRPr="00DC0C79">
        <w:rPr>
          <w:rFonts w:ascii="Times New Roman" w:eastAsia="Calibri" w:hAnsi="Times New Roman" w:cs="Times New Roman"/>
          <w:szCs w:val="24"/>
        </w:rPr>
        <w:br/>
        <w:t>o ustaleniu i wypłacie zasiłków dla opiekunów.</w:t>
      </w:r>
    </w:p>
    <w:p w14:paraId="1CFDC512" w14:textId="0A84D5BE" w:rsidR="00DC0C79" w:rsidRPr="00DC0C79" w:rsidRDefault="00DC0C79" w:rsidP="00F504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ind w:left="709" w:hanging="284"/>
        <w:jc w:val="both"/>
        <w:rPr>
          <w:rFonts w:ascii="Times New Roman" w:eastAsia="Calibri" w:hAnsi="Times New Roman" w:cs="Times New Roman"/>
          <w:szCs w:val="24"/>
        </w:rPr>
      </w:pPr>
      <w:r w:rsidRPr="00DC0C79">
        <w:rPr>
          <w:rFonts w:ascii="Times New Roman" w:eastAsia="Calibri" w:hAnsi="Times New Roman" w:cs="Times New Roman"/>
          <w:b/>
          <w:szCs w:val="24"/>
        </w:rPr>
        <w:t xml:space="preserve">Poszukującym pracy absolwencie </w:t>
      </w:r>
      <w:r w:rsidRPr="00DC0C79">
        <w:rPr>
          <w:rFonts w:ascii="Times New Roman" w:eastAsia="Calibri" w:hAnsi="Times New Roman" w:cs="Times New Roman"/>
          <w:szCs w:val="24"/>
        </w:rPr>
        <w:t xml:space="preserve">– oznacza to poszukującą pracy osobę, która w okresie </w:t>
      </w:r>
      <w:r w:rsidR="00004DF5">
        <w:rPr>
          <w:rFonts w:ascii="Times New Roman" w:eastAsia="Calibri" w:hAnsi="Times New Roman" w:cs="Times New Roman"/>
          <w:szCs w:val="24"/>
        </w:rPr>
        <w:br/>
      </w:r>
      <w:r w:rsidRPr="00DC0C79">
        <w:rPr>
          <w:rFonts w:ascii="Times New Roman" w:eastAsia="Calibri" w:hAnsi="Times New Roman" w:cs="Times New Roman"/>
          <w:szCs w:val="24"/>
        </w:rPr>
        <w:t>ostatnich 48 miesięcy ukończyła szkołę lub uzyskała tytuł zawodowy.</w:t>
      </w:r>
    </w:p>
    <w:p w14:paraId="4E7DFFB5" w14:textId="77777777" w:rsidR="00DC0C79" w:rsidRPr="007B3957" w:rsidRDefault="00DC0C79" w:rsidP="00F504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ind w:left="709" w:hanging="284"/>
        <w:jc w:val="both"/>
        <w:rPr>
          <w:rFonts w:ascii="Times New Roman" w:eastAsia="Calibri" w:hAnsi="Times New Roman" w:cs="Times New Roman"/>
          <w:szCs w:val="24"/>
        </w:rPr>
      </w:pPr>
      <w:r w:rsidRPr="007B3957">
        <w:rPr>
          <w:rFonts w:ascii="Times New Roman" w:eastAsia="Calibri" w:hAnsi="Times New Roman" w:cs="Times New Roman"/>
          <w:b/>
          <w:bCs/>
          <w:szCs w:val="24"/>
        </w:rPr>
        <w:t>Umowie</w:t>
      </w:r>
      <w:r w:rsidRPr="007B3957">
        <w:rPr>
          <w:rFonts w:ascii="Times New Roman" w:eastAsia="Calibri" w:hAnsi="Times New Roman" w:cs="Times New Roman"/>
          <w:bCs/>
          <w:szCs w:val="24"/>
        </w:rPr>
        <w:t xml:space="preserve"> </w:t>
      </w:r>
      <w:r w:rsidRPr="007B3957">
        <w:rPr>
          <w:rFonts w:ascii="Times New Roman" w:eastAsia="Calibri" w:hAnsi="Times New Roman" w:cs="Times New Roman"/>
          <w:szCs w:val="24"/>
        </w:rPr>
        <w:t xml:space="preserve">– oznacza to umowę </w:t>
      </w:r>
      <w:r w:rsidRPr="007B3957">
        <w:rPr>
          <w:rFonts w:ascii="Times New Roman" w:hAnsi="Times New Roman" w:cs="Times New Roman"/>
        </w:rPr>
        <w:t xml:space="preserve">w sprawie dokonywania refundacji kosztów wyposażenia </w:t>
      </w:r>
      <w:r w:rsidRPr="007B3957">
        <w:rPr>
          <w:rFonts w:ascii="Times New Roman" w:hAnsi="Times New Roman" w:cs="Times New Roman"/>
        </w:rPr>
        <w:br/>
        <w:t>lub doposażenia stanowiska pracy</w:t>
      </w:r>
      <w:r w:rsidRPr="007B3957">
        <w:rPr>
          <w:rFonts w:ascii="Times New Roman" w:eastAsia="Calibri" w:hAnsi="Times New Roman" w:cs="Times New Roman"/>
          <w:szCs w:val="24"/>
        </w:rPr>
        <w:t>.</w:t>
      </w:r>
    </w:p>
    <w:p w14:paraId="52C7971F" w14:textId="77777777" w:rsidR="00DC0C79" w:rsidRPr="00F54E2E" w:rsidRDefault="00DC0C79" w:rsidP="00F50486">
      <w:pPr>
        <w:pStyle w:val="Akapitzlist"/>
        <w:numPr>
          <w:ilvl w:val="0"/>
          <w:numId w:val="2"/>
        </w:numPr>
        <w:spacing w:after="16" w:line="248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B3957">
        <w:rPr>
          <w:rFonts w:ascii="Times New Roman" w:hAnsi="Times New Roman" w:cs="Times New Roman"/>
          <w:b/>
          <w:szCs w:val="24"/>
        </w:rPr>
        <w:t>Rozporządzenie</w:t>
      </w:r>
      <w:r w:rsidRPr="007B3957">
        <w:rPr>
          <w:rFonts w:ascii="Times New Roman" w:hAnsi="Times New Roman" w:cs="Times New Roman"/>
          <w:szCs w:val="24"/>
        </w:rPr>
        <w:t xml:space="preserve"> – </w:t>
      </w:r>
      <w:r w:rsidRPr="00F54E2E">
        <w:rPr>
          <w:rFonts w:ascii="Times New Roman" w:hAnsi="Times New Roman" w:cs="Times New Roman"/>
          <w:color w:val="000000" w:themeColor="text1"/>
          <w:szCs w:val="24"/>
        </w:rPr>
        <w:t xml:space="preserve">oznacza to </w:t>
      </w:r>
      <w:r w:rsidR="007B3957" w:rsidRPr="00F54E2E">
        <w:rPr>
          <w:rFonts w:ascii="Times New Roman" w:hAnsi="Times New Roman" w:cs="Times New Roman"/>
          <w:color w:val="000000" w:themeColor="text1"/>
        </w:rPr>
        <w:t>Rozporządzenie Ministra Rodziny, Pracy</w:t>
      </w:r>
      <w:r w:rsidR="00F54E2E" w:rsidRPr="00F54E2E">
        <w:rPr>
          <w:rFonts w:ascii="Times New Roman" w:hAnsi="Times New Roman" w:cs="Times New Roman"/>
          <w:color w:val="000000" w:themeColor="text1"/>
        </w:rPr>
        <w:t xml:space="preserve"> i Polityki Społecznej </w:t>
      </w:r>
      <w:r w:rsidR="00F54E2E" w:rsidRPr="00F54E2E">
        <w:rPr>
          <w:rFonts w:ascii="Times New Roman" w:hAnsi="Times New Roman" w:cs="Times New Roman"/>
          <w:color w:val="000000" w:themeColor="text1"/>
        </w:rPr>
        <w:br/>
        <w:t xml:space="preserve">z dnia 14 lipca 2017 r. </w:t>
      </w:r>
      <w:r w:rsidR="007B3957" w:rsidRPr="00F54E2E">
        <w:rPr>
          <w:rFonts w:ascii="Times New Roman" w:hAnsi="Times New Roman" w:cs="Times New Roman"/>
          <w:color w:val="000000" w:themeColor="text1"/>
        </w:rPr>
        <w:t xml:space="preserve">w sprawie dokonywania z Funduszu Pracy refundacji kosztów wyposażenia </w:t>
      </w:r>
      <w:r w:rsidR="00F54E2E" w:rsidRPr="00F54E2E">
        <w:rPr>
          <w:rFonts w:ascii="Times New Roman" w:hAnsi="Times New Roman" w:cs="Times New Roman"/>
          <w:color w:val="000000" w:themeColor="text1"/>
        </w:rPr>
        <w:br/>
      </w:r>
      <w:r w:rsidR="007B3957" w:rsidRPr="00F54E2E">
        <w:rPr>
          <w:rFonts w:ascii="Times New Roman" w:hAnsi="Times New Roman" w:cs="Times New Roman"/>
          <w:color w:val="000000" w:themeColor="text1"/>
        </w:rPr>
        <w:t xml:space="preserve">lub doposażenia stanowiska pracy oraz przyznawania </w:t>
      </w:r>
      <w:r w:rsidR="007B3957" w:rsidRPr="00F54E2E">
        <w:rPr>
          <w:rFonts w:ascii="Times New Roman" w:eastAsia="Times New Roman" w:hAnsi="Times New Roman" w:cs="Times New Roman"/>
          <w:color w:val="000000" w:themeColor="text1"/>
          <w:lang w:eastAsia="pl-PL"/>
        </w:rPr>
        <w:t>środków na podjęcie działalności gospodarczej</w:t>
      </w:r>
      <w:r w:rsidR="00F54E2E" w:rsidRPr="00F54E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z </w:t>
      </w:r>
      <w:proofErr w:type="spellStart"/>
      <w:r w:rsidR="00F54E2E" w:rsidRPr="00F54E2E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F54E2E" w:rsidRPr="00F54E2E">
        <w:rPr>
          <w:rFonts w:ascii="Times New Roman" w:eastAsia="Times New Roman" w:hAnsi="Times New Roman" w:cs="Times New Roman"/>
          <w:color w:val="000000" w:themeColor="text1"/>
          <w:lang w:eastAsia="pl-PL"/>
        </w:rPr>
        <w:t>. zm.</w:t>
      </w:r>
    </w:p>
    <w:p w14:paraId="4DFD6E55" w14:textId="77777777" w:rsidR="00DC0C79" w:rsidRPr="001F5EC1" w:rsidRDefault="00DC0C79" w:rsidP="00F50486">
      <w:pPr>
        <w:pStyle w:val="Akapitzlist"/>
        <w:numPr>
          <w:ilvl w:val="0"/>
          <w:numId w:val="2"/>
        </w:numPr>
        <w:spacing w:after="100" w:afterAutospacing="1" w:line="248" w:lineRule="auto"/>
        <w:ind w:left="709" w:hanging="284"/>
        <w:jc w:val="both"/>
        <w:rPr>
          <w:rFonts w:ascii="Times New Roman" w:hAnsi="Times New Roman" w:cs="Times New Roman"/>
        </w:rPr>
      </w:pPr>
      <w:r w:rsidRPr="007B3957">
        <w:rPr>
          <w:rFonts w:ascii="Times New Roman" w:hAnsi="Times New Roman" w:cs="Times New Roman"/>
          <w:b/>
        </w:rPr>
        <w:t xml:space="preserve">Komisji - </w:t>
      </w:r>
      <w:r w:rsidRPr="007B3957">
        <w:rPr>
          <w:rFonts w:ascii="Times New Roman" w:eastAsia="Calibri" w:hAnsi="Times New Roman" w:cs="Times New Roman"/>
        </w:rPr>
        <w:t xml:space="preserve">oznacza to Komisję powołaną przez Dyrektora Powiatowego Urzędu Pracy w Końskich </w:t>
      </w:r>
      <w:r w:rsidR="00314C2E" w:rsidRPr="007B3957">
        <w:rPr>
          <w:rFonts w:ascii="Times New Roman" w:eastAsia="Calibri" w:hAnsi="Times New Roman" w:cs="Times New Roman"/>
        </w:rPr>
        <w:t xml:space="preserve">   </w:t>
      </w:r>
      <w:r w:rsidRPr="00314C2E">
        <w:rPr>
          <w:rFonts w:ascii="Times New Roman" w:eastAsia="Calibri" w:hAnsi="Times New Roman" w:cs="Times New Roman"/>
        </w:rPr>
        <w:t>jako organ opiniodawczy w sprawie przyznawania refundacji kosztów wyposażenia lub doposażenia stanowiska pracy.</w:t>
      </w:r>
    </w:p>
    <w:p w14:paraId="0E7E8634" w14:textId="77777777" w:rsidR="001F5EC1" w:rsidRDefault="001F5EC1" w:rsidP="001F5EC1">
      <w:pPr>
        <w:pStyle w:val="Akapitzlist"/>
        <w:spacing w:after="100" w:afterAutospacing="1" w:line="248" w:lineRule="auto"/>
        <w:ind w:left="709"/>
        <w:jc w:val="both"/>
        <w:rPr>
          <w:rFonts w:ascii="Times New Roman" w:hAnsi="Times New Roman" w:cs="Times New Roman"/>
          <w:b/>
        </w:rPr>
      </w:pPr>
    </w:p>
    <w:p w14:paraId="26EF2BC5" w14:textId="77777777" w:rsidR="00314C2E" w:rsidRPr="00314C2E" w:rsidRDefault="00314C2E" w:rsidP="00314C2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14C2E">
        <w:rPr>
          <w:rFonts w:ascii="Times New Roman" w:eastAsia="Times New Roman" w:hAnsi="Times New Roman" w:cs="Times New Roman"/>
          <w:b/>
          <w:color w:val="000000"/>
          <w:lang w:eastAsia="pl-PL"/>
        </w:rPr>
        <w:t>Rozdział III</w:t>
      </w:r>
    </w:p>
    <w:p w14:paraId="406EE4DB" w14:textId="77777777" w:rsidR="00314C2E" w:rsidRPr="00314C2E" w:rsidRDefault="00314C2E" w:rsidP="00314C2E">
      <w:pPr>
        <w:spacing w:after="16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14C2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</w:t>
      </w:r>
      <w:r w:rsidR="00E2090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</w:t>
      </w:r>
      <w:r w:rsidR="00A727E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</w:t>
      </w:r>
      <w:r w:rsidRPr="00314C2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727EF">
        <w:rPr>
          <w:rFonts w:ascii="Times New Roman" w:eastAsia="Times New Roman" w:hAnsi="Times New Roman" w:cs="Times New Roman"/>
          <w:b/>
          <w:color w:val="000000"/>
          <w:lang w:eastAsia="pl-PL"/>
        </w:rPr>
        <w:t>W</w:t>
      </w:r>
      <w:r w:rsidR="00A727EF" w:rsidRPr="00314C2E">
        <w:rPr>
          <w:rFonts w:ascii="Times New Roman" w:eastAsia="Times New Roman" w:hAnsi="Times New Roman" w:cs="Times New Roman"/>
          <w:b/>
          <w:color w:val="000000"/>
          <w:lang w:eastAsia="pl-PL"/>
        </w:rPr>
        <w:t>arunki przyznawania refundacji</w:t>
      </w:r>
    </w:p>
    <w:p w14:paraId="794E798D" w14:textId="77777777" w:rsidR="00314C2E" w:rsidRPr="00314C2E" w:rsidRDefault="00314C2E" w:rsidP="00314C2E">
      <w:pPr>
        <w:spacing w:after="16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14C2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</w:t>
      </w:r>
      <w:r w:rsidR="00A727E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</w:t>
      </w:r>
      <w:r w:rsidRPr="00314C2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</w:p>
    <w:p w14:paraId="529A07D0" w14:textId="77777777" w:rsidR="00E2090D" w:rsidRDefault="00E2090D" w:rsidP="00057AD0">
      <w:p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A2A9E7C" w14:textId="77777777" w:rsidR="00DC0C79" w:rsidRDefault="007A7AA3" w:rsidP="00057AD0">
      <w:p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7AA3">
        <w:rPr>
          <w:rFonts w:ascii="Times New Roman" w:eastAsia="Times New Roman" w:hAnsi="Times New Roman" w:cs="Times New Roman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A7AA3">
        <w:rPr>
          <w:rFonts w:ascii="Times New Roman" w:eastAsia="Times New Roman" w:hAnsi="Times New Roman" w:cs="Times New Roman"/>
          <w:lang w:eastAsia="pl-PL"/>
        </w:rPr>
        <w:t>O refundację kosztów wyposażenia lub doposażenia stanowiska pracy może ubiegać się:</w:t>
      </w:r>
    </w:p>
    <w:p w14:paraId="500EF8C7" w14:textId="77777777" w:rsidR="007A7AA3" w:rsidRPr="007A7AA3" w:rsidRDefault="007A7AA3" w:rsidP="00F50486">
      <w:pPr>
        <w:pStyle w:val="Akapitzlist"/>
        <w:numPr>
          <w:ilvl w:val="0"/>
          <w:numId w:val="3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B4555">
        <w:rPr>
          <w:rFonts w:ascii="Times New Roman" w:eastAsia="Times New Roman" w:hAnsi="Times New Roman" w:cs="Times New Roman"/>
          <w:b/>
          <w:lang w:eastAsia="pl-PL"/>
        </w:rPr>
        <w:lastRenderedPageBreak/>
        <w:t>podmiot prowadzący działalność gospodarczą, producent rolny, niepubliczne przedszkole, niepubliczna szkoła</w:t>
      </w:r>
      <w:r w:rsidRPr="007A7AA3">
        <w:rPr>
          <w:rFonts w:ascii="Times New Roman" w:eastAsia="Times New Roman" w:hAnsi="Times New Roman" w:cs="Times New Roman"/>
          <w:lang w:eastAsia="pl-PL"/>
        </w:rPr>
        <w:t>, którzy spełniają następujące warunki:</w:t>
      </w:r>
    </w:p>
    <w:p w14:paraId="696ABC56" w14:textId="77777777" w:rsidR="007A7AA3" w:rsidRPr="00E102EC" w:rsidRDefault="007A7AA3" w:rsidP="00F50486">
      <w:pPr>
        <w:pStyle w:val="Akapitzlist"/>
        <w:numPr>
          <w:ilvl w:val="0"/>
          <w:numId w:val="4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color w:val="BF8F00" w:themeColor="accent4" w:themeShade="BF"/>
          <w:szCs w:val="24"/>
          <w:lang w:eastAsia="pl-PL"/>
        </w:rPr>
      </w:pPr>
      <w:r w:rsidRPr="002170A7">
        <w:rPr>
          <w:rFonts w:ascii="Times New Roman" w:eastAsia="Times New Roman" w:hAnsi="Times New Roman" w:cs="Times New Roman"/>
          <w:szCs w:val="24"/>
          <w:lang w:eastAsia="pl-PL"/>
        </w:rPr>
        <w:t xml:space="preserve">siedziba podmiotu, producenta rolnego, niepublicznego przedszkola, niepublicznej szkoły                               lub miejsce wykonywania pracy przez osobę skierowaną na refundowane stanowisko pracy znajduje się w powiecie </w:t>
      </w:r>
      <w:r w:rsidRPr="00A10B13">
        <w:rPr>
          <w:rFonts w:ascii="Times New Roman" w:eastAsia="Times New Roman" w:hAnsi="Times New Roman" w:cs="Times New Roman"/>
          <w:szCs w:val="24"/>
          <w:lang w:eastAsia="pl-PL"/>
        </w:rPr>
        <w:t>koneckim</w:t>
      </w:r>
      <w:r w:rsidR="00A10B13" w:rsidRPr="00A10B13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3EC82B79" w14:textId="77777777" w:rsidR="007A7AA3" w:rsidRDefault="007A7AA3" w:rsidP="00F50486">
      <w:pPr>
        <w:pStyle w:val="Akapitzlist"/>
        <w:numPr>
          <w:ilvl w:val="0"/>
          <w:numId w:val="4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A7AA3">
        <w:rPr>
          <w:rFonts w:ascii="Times New Roman" w:eastAsia="Times New Roman" w:hAnsi="Times New Roman" w:cs="Times New Roman"/>
          <w:szCs w:val="24"/>
          <w:lang w:eastAsia="pl-PL"/>
        </w:rPr>
        <w:t xml:space="preserve">prowadzi działalność gospodarczą, w rozumieniu ustawy z dnia 6 marca </w:t>
      </w:r>
      <w:r w:rsidR="00443E81">
        <w:rPr>
          <w:rFonts w:ascii="Times New Roman" w:eastAsia="Times New Roman" w:hAnsi="Times New Roman" w:cs="Times New Roman"/>
          <w:szCs w:val="24"/>
          <w:lang w:eastAsia="pl-PL"/>
        </w:rPr>
        <w:t>2018 r. – Prawo przedsiębiorców przez okres 6 miesięcy bezpośrednio poprzedzających dzień złożenia wniosku, przy czym do wskazanego okresu prowadzenia działalności gospodarczej nie wlicza się okresu zawiesz</w:t>
      </w:r>
      <w:r w:rsidR="002C0DDA">
        <w:rPr>
          <w:rFonts w:ascii="Times New Roman" w:eastAsia="Times New Roman" w:hAnsi="Times New Roman" w:cs="Times New Roman"/>
          <w:szCs w:val="24"/>
          <w:lang w:eastAsia="pl-PL"/>
        </w:rPr>
        <w:t>e</w:t>
      </w:r>
      <w:r w:rsidR="00443E81">
        <w:rPr>
          <w:rFonts w:ascii="Times New Roman" w:eastAsia="Times New Roman" w:hAnsi="Times New Roman" w:cs="Times New Roman"/>
          <w:szCs w:val="24"/>
          <w:lang w:eastAsia="pl-PL"/>
        </w:rPr>
        <w:t>nia wykonywania działalności gospodarczej</w:t>
      </w:r>
      <w:r w:rsidRPr="007A7AA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443E81">
        <w:rPr>
          <w:rFonts w:ascii="Times New Roman" w:eastAsia="Times New Roman" w:hAnsi="Times New Roman" w:cs="Times New Roman"/>
          <w:szCs w:val="24"/>
          <w:lang w:eastAsia="pl-PL"/>
        </w:rPr>
        <w:t>(dotyczy podmiotu)</w:t>
      </w:r>
      <w:r w:rsidRPr="007A7AA3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="006D4BD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A7AA3">
        <w:rPr>
          <w:rFonts w:ascii="Times New Roman" w:eastAsia="Times New Roman" w:hAnsi="Times New Roman" w:cs="Times New Roman"/>
          <w:szCs w:val="24"/>
          <w:lang w:eastAsia="pl-PL"/>
        </w:rPr>
        <w:t xml:space="preserve">a w przypadku przedszkola i szkoły </w:t>
      </w:r>
      <w:r w:rsidR="00443E81">
        <w:rPr>
          <w:rFonts w:ascii="Times New Roman" w:eastAsia="Times New Roman" w:hAnsi="Times New Roman" w:cs="Times New Roman"/>
          <w:szCs w:val="24"/>
          <w:lang w:eastAsia="pl-PL"/>
        </w:rPr>
        <w:t xml:space="preserve">– prowadzi </w:t>
      </w:r>
      <w:r w:rsidRPr="007A7AA3">
        <w:rPr>
          <w:rFonts w:ascii="Times New Roman" w:eastAsia="Times New Roman" w:hAnsi="Times New Roman" w:cs="Times New Roman"/>
          <w:szCs w:val="24"/>
          <w:lang w:eastAsia="pl-PL"/>
        </w:rPr>
        <w:t>działalność</w:t>
      </w:r>
      <w:r w:rsidR="00443E81">
        <w:rPr>
          <w:rFonts w:ascii="Times New Roman" w:eastAsia="Times New Roman" w:hAnsi="Times New Roman" w:cs="Times New Roman"/>
          <w:szCs w:val="24"/>
          <w:lang w:eastAsia="pl-PL"/>
        </w:rPr>
        <w:t xml:space="preserve"> na podstawie ustawy </w:t>
      </w:r>
      <w:r w:rsidRPr="007A7AA3">
        <w:rPr>
          <w:rFonts w:ascii="Times New Roman" w:eastAsia="Times New Roman" w:hAnsi="Times New Roman" w:cs="Times New Roman"/>
          <w:szCs w:val="24"/>
          <w:lang w:eastAsia="pl-PL"/>
        </w:rPr>
        <w:t>z dnia 14 grudnia 2016 r. – Prawo ośw</w:t>
      </w:r>
      <w:r w:rsidR="00443E81">
        <w:rPr>
          <w:rFonts w:ascii="Times New Roman" w:eastAsia="Times New Roman" w:hAnsi="Times New Roman" w:cs="Times New Roman"/>
          <w:szCs w:val="24"/>
          <w:lang w:eastAsia="pl-PL"/>
        </w:rPr>
        <w:t xml:space="preserve">iatowe, przez okres co najmniej </w:t>
      </w:r>
      <w:r w:rsidRPr="007A7AA3">
        <w:rPr>
          <w:rFonts w:ascii="Times New Roman" w:eastAsia="Times New Roman" w:hAnsi="Times New Roman" w:cs="Times New Roman"/>
          <w:szCs w:val="24"/>
          <w:lang w:eastAsia="pl-PL"/>
        </w:rPr>
        <w:t>6 miesięcy bezpośrednio poprzedzających dzień złożenia wniosku</w:t>
      </w:r>
      <w:r w:rsidR="00A10B13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2038A0F1" w14:textId="77777777" w:rsidR="00443E81" w:rsidRPr="006D4BDE" w:rsidRDefault="00443E81" w:rsidP="00F50486">
      <w:pPr>
        <w:pStyle w:val="Akapitzlist"/>
        <w:numPr>
          <w:ilvl w:val="0"/>
          <w:numId w:val="4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D4BDE">
        <w:rPr>
          <w:rFonts w:ascii="Times New Roman" w:eastAsia="Times New Roman" w:hAnsi="Times New Roman" w:cs="Times New Roman"/>
          <w:szCs w:val="24"/>
          <w:lang w:eastAsia="pl-PL"/>
        </w:rPr>
        <w:t>posiada gospodarstwo rolne w rozumieniu przepisów o podatku rolnym lub prowadzi dział specjalny produkcji rolnej w rozumieniu przepisów o podatku dochodowym od osób fizycznych lub przepisów o podatku dochodowym od osób prawnych, przez okres co najmniej 6 miesięcy bezpośrednio poprzedzających dzień złożenia wniosku (dotyczy producenta rolnego);</w:t>
      </w:r>
    </w:p>
    <w:p w14:paraId="37830B2D" w14:textId="77777777" w:rsidR="007A7AA3" w:rsidRPr="002170A7" w:rsidRDefault="007A7AA3" w:rsidP="00F50486">
      <w:pPr>
        <w:pStyle w:val="Akapitzlist"/>
        <w:numPr>
          <w:ilvl w:val="0"/>
          <w:numId w:val="4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170A7">
        <w:rPr>
          <w:rFonts w:ascii="Times New Roman" w:eastAsia="Times New Roman" w:hAnsi="Times New Roman" w:cs="Times New Roman"/>
          <w:szCs w:val="24"/>
          <w:lang w:eastAsia="pl-PL"/>
        </w:rPr>
        <w:t xml:space="preserve">producent rolny w okresie ostatnich 6 miesięcy przed dniem złożenia wniosku </w:t>
      </w:r>
      <w:r w:rsidR="002170A7" w:rsidRPr="006D4BDE">
        <w:rPr>
          <w:rFonts w:ascii="Times New Roman" w:eastAsia="Times New Roman" w:hAnsi="Times New Roman" w:cs="Times New Roman"/>
          <w:szCs w:val="24"/>
          <w:lang w:eastAsia="pl-PL"/>
        </w:rPr>
        <w:t>zatrudniał</w:t>
      </w:r>
      <w:r w:rsidRPr="006D4BD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170A7" w:rsidRPr="006D4BD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6D4BDE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443E81" w:rsidRPr="002170A7">
        <w:rPr>
          <w:rFonts w:ascii="Times New Roman" w:eastAsia="Times New Roman" w:hAnsi="Times New Roman" w:cs="Times New Roman"/>
          <w:szCs w:val="24"/>
          <w:lang w:eastAsia="pl-PL"/>
        </w:rPr>
        <w:t>w każdym</w:t>
      </w:r>
      <w:r w:rsidRPr="002170A7">
        <w:rPr>
          <w:rFonts w:ascii="Times New Roman" w:eastAsia="Times New Roman" w:hAnsi="Times New Roman" w:cs="Times New Roman"/>
          <w:szCs w:val="24"/>
          <w:lang w:eastAsia="pl-PL"/>
        </w:rPr>
        <w:t xml:space="preserve">  miesiącu co najmniej 1 pracownika na podstawie stosunku pracy w pełnym wymiarze czasu pracy;</w:t>
      </w:r>
    </w:p>
    <w:p w14:paraId="39509E15" w14:textId="77777777" w:rsidR="007A7AA3" w:rsidRPr="001F5EC1" w:rsidRDefault="002170A7" w:rsidP="00F50486">
      <w:pPr>
        <w:pStyle w:val="Akapitzlist"/>
        <w:numPr>
          <w:ilvl w:val="0"/>
          <w:numId w:val="4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F5EC1">
        <w:rPr>
          <w:rFonts w:ascii="Times New Roman" w:eastAsia="Times New Roman" w:hAnsi="Times New Roman" w:cs="Times New Roman"/>
          <w:szCs w:val="24"/>
          <w:lang w:eastAsia="pl-PL"/>
        </w:rPr>
        <w:t xml:space="preserve">wnioskodawca </w:t>
      </w:r>
      <w:r w:rsidR="007A7AA3" w:rsidRPr="001F5EC1">
        <w:rPr>
          <w:rFonts w:ascii="Times New Roman" w:eastAsia="Times New Roman" w:hAnsi="Times New Roman" w:cs="Times New Roman"/>
          <w:szCs w:val="24"/>
          <w:lang w:eastAsia="pl-PL"/>
        </w:rPr>
        <w:t xml:space="preserve">w okresie 6 miesięcy bezpośrednio poprzedzających dzień złożenia wniosku </w:t>
      </w:r>
      <w:r w:rsidRPr="001F5EC1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o refundację </w:t>
      </w:r>
      <w:r w:rsidR="007A7AA3" w:rsidRPr="001F5EC1">
        <w:rPr>
          <w:rFonts w:ascii="Times New Roman" w:eastAsia="Times New Roman" w:hAnsi="Times New Roman" w:cs="Times New Roman"/>
          <w:szCs w:val="24"/>
          <w:lang w:eastAsia="pl-PL"/>
        </w:rPr>
        <w:t>oraz w okresie od dnia złożenia wniosku do dnia ot</w:t>
      </w:r>
      <w:r w:rsidR="003C7E51" w:rsidRPr="001F5EC1">
        <w:rPr>
          <w:rFonts w:ascii="Times New Roman" w:eastAsia="Times New Roman" w:hAnsi="Times New Roman" w:cs="Times New Roman"/>
          <w:szCs w:val="24"/>
          <w:lang w:eastAsia="pl-PL"/>
        </w:rPr>
        <w:t xml:space="preserve">rzymania refundacji </w:t>
      </w:r>
      <w:r w:rsidR="007A7AA3" w:rsidRPr="001F5EC1">
        <w:rPr>
          <w:rFonts w:ascii="Times New Roman" w:eastAsia="Times New Roman" w:hAnsi="Times New Roman" w:cs="Times New Roman"/>
          <w:szCs w:val="24"/>
          <w:lang w:eastAsia="pl-PL"/>
        </w:rPr>
        <w:t xml:space="preserve"> nie rozwiązał stosunku pracy z pracownikiem w drodze wypowiedzenia dokonanego przez podmiot</w:t>
      </w:r>
      <w:r w:rsidR="008A7C43" w:rsidRPr="001F5EC1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DF10E7" w:rsidRPr="001F5EC1">
        <w:rPr>
          <w:rFonts w:ascii="Times New Roman" w:eastAsia="Times New Roman" w:hAnsi="Times New Roman" w:cs="Times New Roman"/>
          <w:szCs w:val="24"/>
          <w:lang w:eastAsia="pl-PL"/>
        </w:rPr>
        <w:t>producenta rolnego, przedszkole lub szkołę</w:t>
      </w:r>
      <w:r w:rsidR="007A7AA3" w:rsidRPr="001F5EC1">
        <w:rPr>
          <w:rFonts w:ascii="Times New Roman" w:eastAsia="Times New Roman" w:hAnsi="Times New Roman" w:cs="Times New Roman"/>
          <w:szCs w:val="24"/>
          <w:lang w:eastAsia="pl-PL"/>
        </w:rPr>
        <w:t xml:space="preserve"> albo na mocy porozumienia stron z przyczyn niedotyczących pracowników;</w:t>
      </w:r>
    </w:p>
    <w:p w14:paraId="64CD5236" w14:textId="77777777" w:rsidR="00DF10E7" w:rsidRPr="001F5EC1" w:rsidRDefault="00DF10E7" w:rsidP="00F50486">
      <w:pPr>
        <w:pStyle w:val="Akapitzlist"/>
        <w:numPr>
          <w:ilvl w:val="0"/>
          <w:numId w:val="4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F5EC1">
        <w:rPr>
          <w:rFonts w:ascii="Times New Roman" w:eastAsia="Times New Roman" w:hAnsi="Times New Roman" w:cs="Times New Roman"/>
          <w:szCs w:val="24"/>
          <w:lang w:eastAsia="pl-PL"/>
        </w:rPr>
        <w:t xml:space="preserve">wnioskodawca w okresie 6 miesięcy bezpośrednio poprzedzających dzień złożenia wniosku </w:t>
      </w:r>
      <w:r w:rsidRPr="001F5EC1">
        <w:rPr>
          <w:rFonts w:ascii="Times New Roman" w:eastAsia="Times New Roman" w:hAnsi="Times New Roman" w:cs="Times New Roman"/>
          <w:szCs w:val="24"/>
          <w:lang w:eastAsia="pl-PL"/>
        </w:rPr>
        <w:br/>
        <w:t>o refundację oraz w okresie od dnia złożenia wniosku do dnia otrzymania refundacji  nie obniżył wymiaru czasu pracy pracownika w drodze wypowiedzenia dokonanego przez podmiot, producenta rolnego, przedszkole lub szkołę albo na mocy porozumienia stron z przyczyn niedotyczących pracowników;</w:t>
      </w:r>
    </w:p>
    <w:p w14:paraId="33D7BF81" w14:textId="77777777" w:rsidR="007A7AA3" w:rsidRDefault="007A7AA3" w:rsidP="00F50486">
      <w:pPr>
        <w:pStyle w:val="Akapitzlist"/>
        <w:numPr>
          <w:ilvl w:val="0"/>
          <w:numId w:val="4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A7AA3">
        <w:rPr>
          <w:rFonts w:ascii="Times New Roman" w:eastAsia="Times New Roman" w:hAnsi="Times New Roman" w:cs="Times New Roman"/>
          <w:szCs w:val="24"/>
          <w:lang w:eastAsia="pl-PL"/>
        </w:rPr>
        <w:t>nie zalega w dniu złożenia wniosku z wypłacaniem wynagrodzeń pracownikom oraz z opłacaniem</w:t>
      </w:r>
      <w:r w:rsidR="00AC04A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AC04A0" w:rsidRPr="001F5EC1">
        <w:rPr>
          <w:rFonts w:ascii="Times New Roman" w:eastAsia="Times New Roman" w:hAnsi="Times New Roman" w:cs="Times New Roman"/>
          <w:szCs w:val="24"/>
          <w:lang w:eastAsia="pl-PL"/>
        </w:rPr>
        <w:t>należnych składek</w:t>
      </w:r>
      <w:r w:rsidR="00AC04A0" w:rsidRPr="00AC04A0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</w:t>
      </w:r>
      <w:r w:rsidRPr="007A7AA3">
        <w:rPr>
          <w:rFonts w:ascii="Times New Roman" w:eastAsia="Times New Roman" w:hAnsi="Times New Roman" w:cs="Times New Roman"/>
          <w:szCs w:val="24"/>
          <w:lang w:eastAsia="pl-PL"/>
        </w:rPr>
        <w:t xml:space="preserve">na ubezpieczenia społeczne, </w:t>
      </w:r>
      <w:r w:rsidR="00AC04A0">
        <w:rPr>
          <w:rFonts w:ascii="Times New Roman" w:eastAsia="Times New Roman" w:hAnsi="Times New Roman" w:cs="Times New Roman"/>
          <w:szCs w:val="24"/>
          <w:lang w:eastAsia="pl-PL"/>
        </w:rPr>
        <w:t xml:space="preserve">ubezpieczenie </w:t>
      </w:r>
      <w:r w:rsidRPr="007A7AA3">
        <w:rPr>
          <w:rFonts w:ascii="Times New Roman" w:eastAsia="Times New Roman" w:hAnsi="Times New Roman" w:cs="Times New Roman"/>
          <w:szCs w:val="24"/>
          <w:lang w:eastAsia="pl-PL"/>
        </w:rPr>
        <w:t>zdr</w:t>
      </w:r>
      <w:r w:rsidR="006B6086">
        <w:rPr>
          <w:rFonts w:ascii="Times New Roman" w:eastAsia="Times New Roman" w:hAnsi="Times New Roman" w:cs="Times New Roman"/>
          <w:szCs w:val="24"/>
          <w:lang w:eastAsia="pl-PL"/>
        </w:rPr>
        <w:t xml:space="preserve">owotne, Fundusz Pracy, </w:t>
      </w:r>
      <w:r w:rsidR="00AC04A0" w:rsidRPr="001F5EC1">
        <w:rPr>
          <w:rFonts w:ascii="Times New Roman" w:eastAsia="Times New Roman" w:hAnsi="Times New Roman" w:cs="Times New Roman"/>
          <w:szCs w:val="24"/>
          <w:lang w:eastAsia="pl-PL"/>
        </w:rPr>
        <w:t>Fundusz Solidarnościowy</w:t>
      </w:r>
      <w:r w:rsidR="00AC04A0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6B6086">
        <w:rPr>
          <w:rFonts w:ascii="Times New Roman" w:eastAsia="Times New Roman" w:hAnsi="Times New Roman" w:cs="Times New Roman"/>
          <w:szCs w:val="24"/>
          <w:lang w:eastAsia="pl-PL"/>
        </w:rPr>
        <w:t>Fundusz G</w:t>
      </w:r>
      <w:r w:rsidRPr="007A7AA3">
        <w:rPr>
          <w:rFonts w:ascii="Times New Roman" w:eastAsia="Times New Roman" w:hAnsi="Times New Roman" w:cs="Times New Roman"/>
          <w:szCs w:val="24"/>
          <w:lang w:eastAsia="pl-PL"/>
        </w:rPr>
        <w:t>warantowanych Świadczeń Pracowniczych, Państwowy Fundusz Rehabilitacji Osób Niepełnosprawnych oraz Fundusz Emerytur Pomostowych;</w:t>
      </w:r>
    </w:p>
    <w:p w14:paraId="76DA8230" w14:textId="77777777" w:rsidR="007A7AA3" w:rsidRDefault="007A7AA3" w:rsidP="00F50486">
      <w:pPr>
        <w:pStyle w:val="Akapitzlist"/>
        <w:numPr>
          <w:ilvl w:val="0"/>
          <w:numId w:val="4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A7AA3">
        <w:rPr>
          <w:rFonts w:ascii="Times New Roman" w:eastAsia="Times New Roman" w:hAnsi="Times New Roman" w:cs="Times New Roman"/>
          <w:szCs w:val="24"/>
          <w:lang w:eastAsia="pl-PL"/>
        </w:rPr>
        <w:t>nie zalega w dniu złożenia wniosku z opłacaniem innych danin publicznych;</w:t>
      </w:r>
    </w:p>
    <w:p w14:paraId="37C172D5" w14:textId="77777777" w:rsidR="00E1328B" w:rsidRDefault="007A7AA3" w:rsidP="00F50486">
      <w:pPr>
        <w:pStyle w:val="Akapitzlist"/>
        <w:numPr>
          <w:ilvl w:val="0"/>
          <w:numId w:val="4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A7AA3">
        <w:rPr>
          <w:rFonts w:ascii="Times New Roman" w:eastAsia="Times New Roman" w:hAnsi="Times New Roman" w:cs="Times New Roman"/>
          <w:szCs w:val="24"/>
          <w:lang w:eastAsia="pl-PL"/>
        </w:rPr>
        <w:t>nie posiada w dniu złożenia wniosku nieuregulowanych w terminie zobowiązań cywilnoprawnych;</w:t>
      </w:r>
    </w:p>
    <w:p w14:paraId="135F37EA" w14:textId="77777777" w:rsidR="00886C59" w:rsidRPr="00886C59" w:rsidRDefault="007A7AA3" w:rsidP="00F5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E1328B">
        <w:rPr>
          <w:rFonts w:ascii="Times New Roman" w:eastAsia="Times New Roman" w:hAnsi="Times New Roman" w:cs="Times New Roman"/>
          <w:szCs w:val="24"/>
          <w:lang w:eastAsia="pl-PL"/>
        </w:rPr>
        <w:t xml:space="preserve">spełnia warunki, określone w </w:t>
      </w:r>
      <w:r w:rsidR="00E1328B" w:rsidRPr="00886C59">
        <w:rPr>
          <w:rFonts w:ascii="Times New Roman" w:hAnsi="Times New Roman" w:cs="Times New Roman"/>
          <w:color w:val="000000" w:themeColor="text1"/>
        </w:rPr>
        <w:t>Rozporządzeni</w:t>
      </w:r>
      <w:r w:rsidR="00886C59" w:rsidRPr="00886C59">
        <w:rPr>
          <w:rFonts w:ascii="Times New Roman" w:hAnsi="Times New Roman" w:cs="Times New Roman"/>
          <w:color w:val="000000" w:themeColor="text1"/>
        </w:rPr>
        <w:t>u</w:t>
      </w:r>
      <w:r w:rsidR="00E1328B" w:rsidRPr="00886C59">
        <w:rPr>
          <w:rFonts w:ascii="Times New Roman" w:hAnsi="Times New Roman" w:cs="Times New Roman"/>
          <w:color w:val="000000" w:themeColor="text1"/>
        </w:rPr>
        <w:t xml:space="preserve"> Ministra Rodziny, Pracy i Polityki Społecznej </w:t>
      </w:r>
      <w:r w:rsidR="00E1328B" w:rsidRPr="00886C59">
        <w:rPr>
          <w:rFonts w:ascii="Times New Roman" w:hAnsi="Times New Roman" w:cs="Times New Roman"/>
          <w:color w:val="000000" w:themeColor="text1"/>
        </w:rPr>
        <w:br/>
      </w:r>
      <w:r w:rsidR="00886C59" w:rsidRPr="00886C59">
        <w:rPr>
          <w:rFonts w:ascii="Times New Roman" w:hAnsi="Times New Roman" w:cs="Times New Roman"/>
          <w:color w:val="000000" w:themeColor="text1"/>
        </w:rPr>
        <w:t>z dnia 14</w:t>
      </w:r>
      <w:r w:rsidR="00E1328B" w:rsidRPr="00886C59">
        <w:rPr>
          <w:rFonts w:ascii="Times New Roman" w:hAnsi="Times New Roman" w:cs="Times New Roman"/>
          <w:color w:val="000000" w:themeColor="text1"/>
        </w:rPr>
        <w:t xml:space="preserve"> lipca 20</w:t>
      </w:r>
      <w:r w:rsidR="00886C59" w:rsidRPr="00886C59">
        <w:rPr>
          <w:rFonts w:ascii="Times New Roman" w:hAnsi="Times New Roman" w:cs="Times New Roman"/>
          <w:color w:val="000000" w:themeColor="text1"/>
        </w:rPr>
        <w:t xml:space="preserve">17 r. </w:t>
      </w:r>
      <w:r w:rsidR="00E1328B" w:rsidRPr="00886C59">
        <w:rPr>
          <w:rFonts w:ascii="Times New Roman" w:hAnsi="Times New Roman" w:cs="Times New Roman"/>
          <w:color w:val="000000" w:themeColor="text1"/>
        </w:rPr>
        <w:t>w sprawie dokonywania z Funduszu Pracy refundacji kosztów wyposażenia lub doposażenia stanowiska pracy</w:t>
      </w:r>
      <w:r w:rsidR="00886C59" w:rsidRPr="00886C59">
        <w:rPr>
          <w:rFonts w:ascii="Times New Roman" w:hAnsi="Times New Roman" w:cs="Times New Roman"/>
          <w:color w:val="000000" w:themeColor="text1"/>
        </w:rPr>
        <w:t xml:space="preserve"> </w:t>
      </w:r>
      <w:r w:rsidR="00E1328B" w:rsidRPr="00886C59">
        <w:rPr>
          <w:rFonts w:ascii="Times New Roman" w:hAnsi="Times New Roman" w:cs="Times New Roman"/>
          <w:color w:val="000000" w:themeColor="text1"/>
        </w:rPr>
        <w:t xml:space="preserve">oraz przyznawania </w:t>
      </w:r>
      <w:r w:rsidR="00E1328B" w:rsidRPr="00886C59">
        <w:rPr>
          <w:rFonts w:ascii="Times New Roman" w:eastAsia="Times New Roman" w:hAnsi="Times New Roman" w:cs="Times New Roman"/>
          <w:color w:val="000000" w:themeColor="text1"/>
          <w:lang w:eastAsia="pl-PL"/>
        </w:rPr>
        <w:t>środków na podjęcie działalności gospodarczej</w:t>
      </w:r>
      <w:r w:rsidR="00886C59" w:rsidRPr="00886C5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</w:t>
      </w:r>
      <w:proofErr w:type="spellStart"/>
      <w:r w:rsidR="00886C59" w:rsidRPr="00886C59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886C59" w:rsidRPr="00886C5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zm., </w:t>
      </w: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oraz w </w:t>
      </w:r>
      <w:r w:rsidR="0087498A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R</w:t>
      </w: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ozporządzeniu Komisji (UE)</w:t>
      </w:r>
      <w:r w:rsidR="00FF0C64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nr </w:t>
      </w:r>
      <w:r w:rsidR="001566A2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2023/2831</w:t>
      </w:r>
      <w:r w:rsidR="00FF0C64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z dnia 1</w:t>
      </w:r>
      <w:r w:rsidR="001566A2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3</w:t>
      </w:r>
      <w:r w:rsidR="00FF0C64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.12.20</w:t>
      </w:r>
      <w:r w:rsidR="001566A2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23</w:t>
      </w: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r</w:t>
      </w:r>
      <w:r w:rsidR="00DF10E7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. </w:t>
      </w: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w sprawie stosowania art.107 i 108 Traktatu o funkcjonowaniu Unii Europejskiej do pomocy </w:t>
      </w:r>
      <w:r w:rsid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br/>
      </w: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de </w:t>
      </w:r>
      <w:proofErr w:type="spellStart"/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minimis</w:t>
      </w:r>
      <w:proofErr w:type="spellEnd"/>
      <w:r w:rsidR="00E1328B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,  </w:t>
      </w:r>
      <w:r w:rsidR="00886C59" w:rsidRPr="00886C59">
        <w:rPr>
          <w:rFonts w:ascii="Times New Roman" w:hAnsi="Times New Roman" w:cs="Times New Roman"/>
          <w:color w:val="000000" w:themeColor="text1"/>
        </w:rPr>
        <w:t xml:space="preserve">Rozporządzeniu Komisji (UE) nr 1408/2013 z dnia 18 grudnia 2013 r., w sprawie stosowania art. 107 i 108 Traktatu o funkcjonowaniu Unii Europejskiej do pomocy de </w:t>
      </w:r>
      <w:proofErr w:type="spellStart"/>
      <w:r w:rsidR="00886C59" w:rsidRPr="00886C59">
        <w:rPr>
          <w:rFonts w:ascii="Times New Roman" w:hAnsi="Times New Roman" w:cs="Times New Roman"/>
          <w:color w:val="000000" w:themeColor="text1"/>
        </w:rPr>
        <w:t>minimis</w:t>
      </w:r>
      <w:proofErr w:type="spellEnd"/>
      <w:r w:rsidR="00886C59" w:rsidRPr="00886C59">
        <w:rPr>
          <w:rFonts w:ascii="Times New Roman" w:hAnsi="Times New Roman" w:cs="Times New Roman"/>
          <w:color w:val="000000" w:themeColor="text1"/>
        </w:rPr>
        <w:t xml:space="preserve"> </w:t>
      </w:r>
      <w:r w:rsidR="00886C59" w:rsidRPr="00886C59">
        <w:rPr>
          <w:rFonts w:ascii="Times New Roman" w:hAnsi="Times New Roman" w:cs="Times New Roman"/>
          <w:color w:val="000000" w:themeColor="text1"/>
        </w:rPr>
        <w:br/>
        <w:t>w sektorze rolnym z późn.zm.;</w:t>
      </w:r>
    </w:p>
    <w:p w14:paraId="46F0BA04" w14:textId="77777777" w:rsidR="007A7AA3" w:rsidRPr="007A7AA3" w:rsidRDefault="007A7AA3" w:rsidP="00F50486">
      <w:pPr>
        <w:pStyle w:val="Akapitzlist"/>
        <w:numPr>
          <w:ilvl w:val="0"/>
          <w:numId w:val="4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A7AA3">
        <w:rPr>
          <w:rFonts w:ascii="Times New Roman" w:eastAsia="Times New Roman" w:hAnsi="Times New Roman" w:cs="Times New Roman"/>
          <w:szCs w:val="24"/>
          <w:lang w:eastAsia="pl-PL"/>
        </w:rPr>
        <w:t>nie był karany w okresie 2 lat przed dniem złożenia wniosku za przestępstw</w:t>
      </w:r>
      <w:r w:rsidR="00901117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Pr="007A7AA3">
        <w:rPr>
          <w:rFonts w:ascii="Times New Roman" w:eastAsia="Times New Roman" w:hAnsi="Times New Roman" w:cs="Times New Roman"/>
          <w:szCs w:val="24"/>
          <w:lang w:eastAsia="pl-PL"/>
        </w:rPr>
        <w:t xml:space="preserve"> przeciwko obrotowi gospodarczemu w rozumieniu ustawy z dnia 6 czerwca 1997 r. Kodeks karny lub ustawy                                       z dnia 28.10.2002 r. o odpowiedzialności podmiotów zbiorowych za czyny zabronione pod groźbą kary;</w:t>
      </w:r>
    </w:p>
    <w:p w14:paraId="1C1CF329" w14:textId="77777777" w:rsidR="007A7AA3" w:rsidRPr="00986EDF" w:rsidRDefault="00986EDF" w:rsidP="00F50486">
      <w:pPr>
        <w:pStyle w:val="Akapitzlist"/>
        <w:numPr>
          <w:ilvl w:val="0"/>
          <w:numId w:val="3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B4555">
        <w:rPr>
          <w:rFonts w:ascii="Times New Roman" w:eastAsia="Times New Roman" w:hAnsi="Times New Roman" w:cs="Times New Roman"/>
          <w:b/>
          <w:color w:val="000000"/>
          <w:lang w:eastAsia="pl-PL"/>
        </w:rPr>
        <w:t>żłobek, klub dziecięcy lub podmiot świadczący usługi rehabilitacyjne</w:t>
      </w:r>
      <w:r w:rsidRPr="00986EDF">
        <w:rPr>
          <w:rFonts w:ascii="Times New Roman" w:eastAsia="Times New Roman" w:hAnsi="Times New Roman" w:cs="Times New Roman"/>
          <w:color w:val="000000"/>
          <w:lang w:eastAsia="pl-PL"/>
        </w:rPr>
        <w:t>, którzy spełniają następujące warunki:</w:t>
      </w:r>
    </w:p>
    <w:p w14:paraId="1DA93F38" w14:textId="77777777" w:rsidR="00986EDF" w:rsidRPr="0057711F" w:rsidRDefault="00986EDF" w:rsidP="00F50486">
      <w:pPr>
        <w:pStyle w:val="Akapitzlist"/>
        <w:numPr>
          <w:ilvl w:val="0"/>
          <w:numId w:val="5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86EDF">
        <w:rPr>
          <w:rFonts w:ascii="Times New Roman" w:eastAsia="Times New Roman" w:hAnsi="Times New Roman" w:cs="Times New Roman"/>
          <w:color w:val="000000"/>
          <w:lang w:eastAsia="pl-PL"/>
        </w:rPr>
        <w:t>siedziba żłobka, klubu dziecięcego, podmiotu świa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dczącego usługi rehabilitacyjne</w:t>
      </w:r>
      <w:r w:rsidRPr="00986EDF">
        <w:rPr>
          <w:rFonts w:ascii="Times New Roman" w:eastAsia="Times New Roman" w:hAnsi="Times New Roman" w:cs="Times New Roman"/>
          <w:color w:val="000000"/>
          <w:lang w:eastAsia="pl-PL"/>
        </w:rPr>
        <w:t xml:space="preserve"> lub miejsce wykonywania pracy przez osobę skierowaną na refundowane stanowisko pracy znajduje się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</w:t>
      </w:r>
      <w:r w:rsidRPr="00986EDF">
        <w:rPr>
          <w:rFonts w:ascii="Times New Roman" w:eastAsia="Times New Roman" w:hAnsi="Times New Roman" w:cs="Times New Roman"/>
          <w:color w:val="000000"/>
          <w:lang w:eastAsia="pl-PL"/>
        </w:rPr>
        <w:t>w powiecie koneckim;</w:t>
      </w:r>
    </w:p>
    <w:p w14:paraId="00EAFA39" w14:textId="77777777" w:rsidR="0057711F" w:rsidRPr="00886C59" w:rsidRDefault="0057711F" w:rsidP="00F50486">
      <w:pPr>
        <w:pStyle w:val="Akapitzlist"/>
        <w:numPr>
          <w:ilvl w:val="0"/>
          <w:numId w:val="5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lastRenderedPageBreak/>
        <w:t xml:space="preserve">wnioskodawca w okresie 6 miesięcy bezpośrednio poprzedzających dzień złożenia wniosku </w:t>
      </w: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br/>
        <w:t xml:space="preserve">o refundację oraz w okresie od dnia złożenia wniosku do dnia otrzymania refundacji  nie rozwiązał stosunku pracy z pracownikiem w drodze wypowiedzenia dokonanego przez </w:t>
      </w:r>
      <w:r w:rsidR="00B26334" w:rsidRPr="00B26334">
        <w:rPr>
          <w:rFonts w:ascii="Times New Roman" w:eastAsia="Times New Roman" w:hAnsi="Times New Roman" w:cs="Times New Roman"/>
          <w:color w:val="000000"/>
          <w:lang w:eastAsia="pl-PL"/>
        </w:rPr>
        <w:t>żłobek, klub dziecięcy lub podmiot świadczący usługi rehabilitacyjne</w:t>
      </w:r>
      <w:r w:rsidR="00B26334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</w:t>
      </w:r>
      <w:r w:rsidR="00B2633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albo </w:t>
      </w: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na mocy porozumienia stron </w:t>
      </w:r>
      <w:r w:rsidR="00B2633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br/>
      </w: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z przyczyn niedotyczących pracowników;</w:t>
      </w:r>
    </w:p>
    <w:p w14:paraId="518E1CFF" w14:textId="77777777" w:rsidR="0057711F" w:rsidRPr="00D205AC" w:rsidRDefault="0057711F" w:rsidP="00F50486">
      <w:pPr>
        <w:pStyle w:val="Akapitzlist"/>
        <w:numPr>
          <w:ilvl w:val="0"/>
          <w:numId w:val="5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wnioskodawca w okresie 6 miesięcy bezpośrednio poprzedzających dzień złożenia wniosku </w:t>
      </w: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br/>
        <w:t xml:space="preserve">o refundację oraz w okresie od dnia złożenia wniosku do dnia otrzymania refundacji  nie obniżył wymiaru czasu pracy pracownika w drodze wypowiedzenia dokonanego przez </w:t>
      </w:r>
      <w:r w:rsidR="00B26334" w:rsidRPr="00B26334">
        <w:rPr>
          <w:rFonts w:ascii="Times New Roman" w:eastAsia="Times New Roman" w:hAnsi="Times New Roman" w:cs="Times New Roman"/>
          <w:color w:val="000000"/>
          <w:lang w:eastAsia="pl-PL"/>
        </w:rPr>
        <w:t>żłobek, klub dziecięcy lub podmiot świadczący usługi rehabilitacyjne</w:t>
      </w:r>
      <w:r w:rsidR="00D205A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205AC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albo na mocy porozumienia stron z przyczyn niedotyczących pracowników</w:t>
      </w:r>
      <w:r w:rsidR="00BD51C9" w:rsidRPr="00D205AC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;</w:t>
      </w:r>
    </w:p>
    <w:p w14:paraId="53FB36A2" w14:textId="77777777" w:rsidR="00986EDF" w:rsidRPr="00886C59" w:rsidRDefault="008A7C43" w:rsidP="00F50486">
      <w:pPr>
        <w:pStyle w:val="Akapitzlist"/>
        <w:numPr>
          <w:ilvl w:val="0"/>
          <w:numId w:val="5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nie zalega w dniu złożenia wniosku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Pomostowych;</w:t>
      </w:r>
      <w:r w:rsidR="00986EDF"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;</w:t>
      </w:r>
    </w:p>
    <w:p w14:paraId="676BBB8B" w14:textId="77777777" w:rsidR="00986EDF" w:rsidRPr="00886C59" w:rsidRDefault="00986EDF" w:rsidP="00F50486">
      <w:pPr>
        <w:pStyle w:val="Akapitzlist"/>
        <w:numPr>
          <w:ilvl w:val="0"/>
          <w:numId w:val="5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886C59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nie zalega w dniu złożenia wniosku z opłacaniem innych danin publicznych;</w:t>
      </w:r>
    </w:p>
    <w:p w14:paraId="2B06A368" w14:textId="77777777" w:rsidR="00986EDF" w:rsidRDefault="00986EDF" w:rsidP="00F50486">
      <w:pPr>
        <w:pStyle w:val="Akapitzlist"/>
        <w:numPr>
          <w:ilvl w:val="0"/>
          <w:numId w:val="5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86EDF">
        <w:rPr>
          <w:rFonts w:ascii="Times New Roman" w:eastAsia="Times New Roman" w:hAnsi="Times New Roman" w:cs="Times New Roman"/>
          <w:szCs w:val="24"/>
          <w:lang w:eastAsia="pl-PL"/>
        </w:rPr>
        <w:t>nie posiada w dniu złożenia wniosku nieuregulowanych w terminie zobowiązań cywilnoprawnych;</w:t>
      </w:r>
    </w:p>
    <w:p w14:paraId="38B79370" w14:textId="77777777" w:rsidR="00886C59" w:rsidRPr="00886C59" w:rsidRDefault="00886C59" w:rsidP="00F50486">
      <w:pPr>
        <w:pStyle w:val="Akapitzlist"/>
        <w:numPr>
          <w:ilvl w:val="0"/>
          <w:numId w:val="5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86C59">
        <w:rPr>
          <w:rFonts w:ascii="Times New Roman" w:eastAsia="Times New Roman" w:hAnsi="Times New Roman" w:cs="Times New Roman"/>
          <w:szCs w:val="24"/>
          <w:lang w:eastAsia="pl-PL"/>
        </w:rPr>
        <w:t xml:space="preserve">spełnia warunki, określone w Rozporządzeniu Ministra Rodziny, Pracy i Polityki Społecznej </w:t>
      </w:r>
    </w:p>
    <w:p w14:paraId="75A0148A" w14:textId="77777777" w:rsidR="00886C59" w:rsidRPr="00886C59" w:rsidRDefault="00886C59" w:rsidP="00886C59">
      <w:pPr>
        <w:pStyle w:val="Akapitzlist"/>
        <w:tabs>
          <w:tab w:val="left" w:pos="0"/>
        </w:tabs>
        <w:spacing w:after="16" w:line="276" w:lineRule="auto"/>
        <w:ind w:left="108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86C59">
        <w:rPr>
          <w:rFonts w:ascii="Times New Roman" w:eastAsia="Times New Roman" w:hAnsi="Times New Roman" w:cs="Times New Roman"/>
          <w:szCs w:val="24"/>
          <w:lang w:eastAsia="pl-PL"/>
        </w:rPr>
        <w:t xml:space="preserve">z dnia 14 lipca 2017 r. w sprawie dokonywania z Funduszu Pracy refundacji kosztów wyposażenia lub doposażenia stanowiska pracy oraz przyznawania środków na podjęcie działalności gospodarczej z </w:t>
      </w:r>
      <w:proofErr w:type="spellStart"/>
      <w:r w:rsidRPr="00886C59">
        <w:rPr>
          <w:rFonts w:ascii="Times New Roman" w:eastAsia="Times New Roman" w:hAnsi="Times New Roman" w:cs="Times New Roman"/>
          <w:szCs w:val="24"/>
          <w:lang w:eastAsia="pl-PL"/>
        </w:rPr>
        <w:t>późn</w:t>
      </w:r>
      <w:proofErr w:type="spellEnd"/>
      <w:r w:rsidRPr="00886C59">
        <w:rPr>
          <w:rFonts w:ascii="Times New Roman" w:eastAsia="Times New Roman" w:hAnsi="Times New Roman" w:cs="Times New Roman"/>
          <w:szCs w:val="24"/>
          <w:lang w:eastAsia="pl-PL"/>
        </w:rPr>
        <w:t xml:space="preserve">. zm.,  oraz w Rozporządzeniu Komisji (UE) nr 2023/2831 z dnia 13.12.2023r. w sprawie stosowania art.107 i 108 Traktatu o funkcjonowaniu Unii Europejskiej do pomocy </w:t>
      </w:r>
    </w:p>
    <w:p w14:paraId="1940DEB5" w14:textId="77777777" w:rsidR="00886C59" w:rsidRPr="00886C59" w:rsidRDefault="00886C59" w:rsidP="00886C59">
      <w:pPr>
        <w:pStyle w:val="Akapitzlist"/>
        <w:tabs>
          <w:tab w:val="left" w:pos="0"/>
        </w:tabs>
        <w:spacing w:after="16" w:line="276" w:lineRule="auto"/>
        <w:ind w:left="108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86C59">
        <w:rPr>
          <w:rFonts w:ascii="Times New Roman" w:eastAsia="Times New Roman" w:hAnsi="Times New Roman" w:cs="Times New Roman"/>
          <w:szCs w:val="24"/>
          <w:lang w:eastAsia="pl-PL"/>
        </w:rPr>
        <w:t xml:space="preserve">de </w:t>
      </w:r>
      <w:proofErr w:type="spellStart"/>
      <w:r w:rsidRPr="00886C59">
        <w:rPr>
          <w:rFonts w:ascii="Times New Roman" w:eastAsia="Times New Roman" w:hAnsi="Times New Roman" w:cs="Times New Roman"/>
          <w:szCs w:val="24"/>
          <w:lang w:eastAsia="pl-PL"/>
        </w:rPr>
        <w:t>minimis</w:t>
      </w:r>
      <w:proofErr w:type="spellEnd"/>
      <w:r w:rsidRPr="00886C59">
        <w:rPr>
          <w:rFonts w:ascii="Times New Roman" w:eastAsia="Times New Roman" w:hAnsi="Times New Roman" w:cs="Times New Roman"/>
          <w:szCs w:val="24"/>
          <w:lang w:eastAsia="pl-PL"/>
        </w:rPr>
        <w:t xml:space="preserve">,  Rozporządzeniu Komisji (UE) nr 1408/2013 z dnia 18 grudnia 2013 r., w sprawie stosowania art. 107 i 108 Traktatu o funkcjonowaniu Unii Europejskiej do pomocy de </w:t>
      </w:r>
      <w:proofErr w:type="spellStart"/>
      <w:r w:rsidRPr="00886C59">
        <w:rPr>
          <w:rFonts w:ascii="Times New Roman" w:eastAsia="Times New Roman" w:hAnsi="Times New Roman" w:cs="Times New Roman"/>
          <w:szCs w:val="24"/>
          <w:lang w:eastAsia="pl-PL"/>
        </w:rPr>
        <w:t>minimis</w:t>
      </w:r>
      <w:proofErr w:type="spellEnd"/>
      <w:r w:rsidRPr="00886C5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68AC80DF" w14:textId="77777777" w:rsidR="00886C59" w:rsidRPr="00886C59" w:rsidRDefault="00886C59" w:rsidP="00886C59">
      <w:pPr>
        <w:pStyle w:val="Akapitzlist"/>
        <w:tabs>
          <w:tab w:val="left" w:pos="0"/>
        </w:tabs>
        <w:spacing w:after="16" w:line="276" w:lineRule="auto"/>
        <w:ind w:left="108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86C59">
        <w:rPr>
          <w:rFonts w:ascii="Times New Roman" w:eastAsia="Times New Roman" w:hAnsi="Times New Roman" w:cs="Times New Roman"/>
          <w:szCs w:val="24"/>
          <w:lang w:eastAsia="pl-PL"/>
        </w:rPr>
        <w:t>w sektorze rolnym z późn.zm.;</w:t>
      </w:r>
    </w:p>
    <w:p w14:paraId="3CD8D0EA" w14:textId="77777777" w:rsidR="00986EDF" w:rsidRDefault="00986EDF" w:rsidP="00F50486">
      <w:pPr>
        <w:pStyle w:val="Akapitzlist"/>
        <w:numPr>
          <w:ilvl w:val="0"/>
          <w:numId w:val="5"/>
        </w:num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86EDF">
        <w:rPr>
          <w:rFonts w:ascii="Times New Roman" w:eastAsia="Times New Roman" w:hAnsi="Times New Roman" w:cs="Times New Roman"/>
          <w:szCs w:val="24"/>
          <w:lang w:eastAsia="pl-PL"/>
        </w:rPr>
        <w:t>nie był karany w okresie 2 lat przed dniem złożenia wniosku za przestępstwa przeciwko obrotowi gospodarczemu w rozumieniu ustawy z dnia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6 czerwca 1997 r. Kodeks karny</w:t>
      </w:r>
      <w:r w:rsidRPr="00986EDF">
        <w:rPr>
          <w:rFonts w:ascii="Times New Roman" w:eastAsia="Times New Roman" w:hAnsi="Times New Roman" w:cs="Times New Roman"/>
          <w:szCs w:val="24"/>
          <w:lang w:eastAsia="pl-PL"/>
        </w:rPr>
        <w:t xml:space="preserve"> lub ustawy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</w:t>
      </w:r>
      <w:r w:rsidRPr="00986EDF">
        <w:rPr>
          <w:rFonts w:ascii="Times New Roman" w:eastAsia="Times New Roman" w:hAnsi="Times New Roman" w:cs="Times New Roman"/>
          <w:szCs w:val="24"/>
          <w:lang w:eastAsia="pl-PL"/>
        </w:rPr>
        <w:t>z dnia 28.10.2002 r. o odpowiedzialności podmiotów zbiorowych za czyny zabronione pod groźbą kary.</w:t>
      </w:r>
    </w:p>
    <w:p w14:paraId="64D37C0B" w14:textId="77777777" w:rsidR="00C37385" w:rsidRDefault="00C37385" w:rsidP="00C37385">
      <w:pPr>
        <w:tabs>
          <w:tab w:val="left" w:pos="0"/>
        </w:tabs>
        <w:spacing w:after="16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04AA670" w14:textId="77777777" w:rsidR="007A3F37" w:rsidRPr="00AA672D" w:rsidRDefault="007A3F37" w:rsidP="00F50486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after="16" w:line="276" w:lineRule="auto"/>
        <w:ind w:left="0" w:firstLine="0"/>
        <w:jc w:val="both"/>
        <w:rPr>
          <w:rStyle w:val="markedcontent"/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Refundacja dokonywana podmiotowi, żłobkowi, klubowi dziecięcemu i podmiotowi świadczącemu usługi  </w:t>
      </w:r>
    </w:p>
    <w:p w14:paraId="6ADFD480" w14:textId="77777777" w:rsidR="007A3F37" w:rsidRPr="00AA672D" w:rsidRDefault="00057AD0" w:rsidP="00B05E14">
      <w:pPr>
        <w:tabs>
          <w:tab w:val="left" w:pos="0"/>
        </w:tabs>
        <w:spacing w:after="16" w:line="276" w:lineRule="auto"/>
        <w:ind w:left="284" w:hanging="284"/>
        <w:jc w:val="both"/>
        <w:rPr>
          <w:rStyle w:val="markedcontent"/>
          <w:rFonts w:ascii="Times New Roman" w:hAnsi="Times New Roman" w:cs="Times New Roman"/>
          <w:color w:val="000000" w:themeColor="text1"/>
        </w:rPr>
      </w:pPr>
      <w:r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     </w:t>
      </w:r>
      <w:r w:rsidR="007A3F37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rehabilitacyjne </w:t>
      </w:r>
      <w:r w:rsidR="00AD1D1A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są przyznawane zgodnie z zasadami udzielania pomocy </w:t>
      </w:r>
      <w:r w:rsidR="007A3F37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de </w:t>
      </w:r>
      <w:proofErr w:type="spellStart"/>
      <w:r w:rsidR="007A3F37" w:rsidRPr="00AA672D">
        <w:rPr>
          <w:rStyle w:val="markedcontent"/>
          <w:rFonts w:ascii="Times New Roman" w:hAnsi="Times New Roman" w:cs="Times New Roman"/>
          <w:color w:val="000000" w:themeColor="text1"/>
        </w:rPr>
        <w:t>minimis</w:t>
      </w:r>
      <w:proofErr w:type="spellEnd"/>
      <w:r w:rsidR="007A3F37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, </w:t>
      </w:r>
      <w:r w:rsidR="00AD1D1A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określonymi </w:t>
      </w:r>
      <w:r w:rsidR="004B7FF3">
        <w:rPr>
          <w:rStyle w:val="markedcontent"/>
          <w:rFonts w:ascii="Times New Roman" w:hAnsi="Times New Roman" w:cs="Times New Roman"/>
          <w:color w:val="000000" w:themeColor="text1"/>
        </w:rPr>
        <w:br/>
      </w:r>
      <w:r w:rsidR="007A3F37" w:rsidRPr="00AA672D">
        <w:rPr>
          <w:rStyle w:val="markedcontent"/>
          <w:rFonts w:ascii="Times New Roman" w:hAnsi="Times New Roman" w:cs="Times New Roman"/>
          <w:color w:val="000000" w:themeColor="text1"/>
        </w:rPr>
        <w:t>w</w:t>
      </w:r>
      <w:r w:rsidR="00AD1D1A" w:rsidRPr="00AA672D">
        <w:rPr>
          <w:rStyle w:val="markedcontent"/>
          <w:rFonts w:ascii="Times New Roman" w:hAnsi="Times New Roman" w:cs="Times New Roman"/>
          <w:color w:val="000000" w:themeColor="text1"/>
        </w:rPr>
        <w:t>e</w:t>
      </w:r>
      <w:r w:rsidR="007A3F37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 </w:t>
      </w:r>
      <w:r w:rsidR="00AD1D1A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właściwych przepisach prawa Unii Europejskiej, dotyczących pomocy de </w:t>
      </w:r>
      <w:proofErr w:type="spellStart"/>
      <w:r w:rsidR="00AD1D1A" w:rsidRPr="00AA672D">
        <w:rPr>
          <w:rStyle w:val="markedcontent"/>
          <w:rFonts w:ascii="Times New Roman" w:hAnsi="Times New Roman" w:cs="Times New Roman"/>
          <w:color w:val="000000" w:themeColor="text1"/>
        </w:rPr>
        <w:t>mininmis</w:t>
      </w:r>
      <w:proofErr w:type="spellEnd"/>
      <w:r w:rsidR="00AD1D1A" w:rsidRPr="00AA672D">
        <w:rPr>
          <w:rStyle w:val="markedcontent"/>
          <w:rFonts w:ascii="Times New Roman" w:hAnsi="Times New Roman" w:cs="Times New Roman"/>
          <w:color w:val="000000" w:themeColor="text1"/>
        </w:rPr>
        <w:t>.</w:t>
      </w:r>
    </w:p>
    <w:p w14:paraId="27E82D16" w14:textId="77777777" w:rsidR="007A3F37" w:rsidRPr="00AA672D" w:rsidRDefault="007A3F37" w:rsidP="00F50486">
      <w:pPr>
        <w:pStyle w:val="Akapitzlist"/>
        <w:numPr>
          <w:ilvl w:val="0"/>
          <w:numId w:val="6"/>
        </w:numPr>
        <w:tabs>
          <w:tab w:val="left" w:pos="284"/>
        </w:tabs>
        <w:spacing w:after="16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AA672D">
        <w:rPr>
          <w:rFonts w:ascii="Times New Roman" w:hAnsi="Times New Roman" w:cs="Times New Roman"/>
          <w:color w:val="000000" w:themeColor="text1"/>
        </w:rPr>
        <w:t xml:space="preserve">Refundacja dokonywana producentowi rolnemu </w:t>
      </w:r>
      <w:r w:rsidR="005B690F" w:rsidRPr="00AA672D">
        <w:rPr>
          <w:rFonts w:ascii="Times New Roman" w:hAnsi="Times New Roman" w:cs="Times New Roman"/>
          <w:color w:val="000000" w:themeColor="text1"/>
        </w:rPr>
        <w:t xml:space="preserve">jest </w:t>
      </w:r>
      <w:r w:rsidR="005B690F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przyznawana zgodnie z zasadami udzielania pomocy de </w:t>
      </w:r>
      <w:proofErr w:type="spellStart"/>
      <w:r w:rsidR="005B690F" w:rsidRPr="00AA672D">
        <w:rPr>
          <w:rStyle w:val="markedcontent"/>
          <w:rFonts w:ascii="Times New Roman" w:hAnsi="Times New Roman" w:cs="Times New Roman"/>
          <w:color w:val="000000" w:themeColor="text1"/>
        </w:rPr>
        <w:t>minimis</w:t>
      </w:r>
      <w:proofErr w:type="spellEnd"/>
      <w:r w:rsidR="005B690F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 w rolnictwie, określonymi we właściwych przepisach prawa Unii Europejskiej, dotyczących pomocy de </w:t>
      </w:r>
      <w:proofErr w:type="spellStart"/>
      <w:r w:rsidR="005B690F" w:rsidRPr="00AA672D">
        <w:rPr>
          <w:rStyle w:val="markedcontent"/>
          <w:rFonts w:ascii="Times New Roman" w:hAnsi="Times New Roman" w:cs="Times New Roman"/>
          <w:color w:val="000000" w:themeColor="text1"/>
        </w:rPr>
        <w:t>mininmis</w:t>
      </w:r>
      <w:proofErr w:type="spellEnd"/>
      <w:r w:rsidR="005B690F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 w rolnictwie.</w:t>
      </w:r>
    </w:p>
    <w:p w14:paraId="11165EC4" w14:textId="77777777" w:rsidR="00EC4773" w:rsidRPr="00AA672D" w:rsidRDefault="00EC4773" w:rsidP="00F50486">
      <w:pPr>
        <w:pStyle w:val="Akapitzlist"/>
        <w:numPr>
          <w:ilvl w:val="0"/>
          <w:numId w:val="6"/>
        </w:numPr>
        <w:tabs>
          <w:tab w:val="left" w:pos="284"/>
        </w:tabs>
        <w:spacing w:after="16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AA672D">
        <w:rPr>
          <w:rFonts w:ascii="Times New Roman" w:hAnsi="Times New Roman" w:cs="Times New Roman"/>
          <w:color w:val="000000" w:themeColor="text1"/>
        </w:rPr>
        <w:t xml:space="preserve">Refundacja dokonywana </w:t>
      </w:r>
      <w:r w:rsidR="005B690F" w:rsidRPr="00AA672D">
        <w:rPr>
          <w:rFonts w:ascii="Times New Roman" w:hAnsi="Times New Roman" w:cs="Times New Roman"/>
          <w:color w:val="000000" w:themeColor="text1"/>
        </w:rPr>
        <w:t xml:space="preserve">niepublicznemu </w:t>
      </w:r>
      <w:r w:rsidRPr="00AA672D">
        <w:rPr>
          <w:rFonts w:ascii="Times New Roman" w:hAnsi="Times New Roman" w:cs="Times New Roman"/>
          <w:color w:val="000000" w:themeColor="text1"/>
        </w:rPr>
        <w:t xml:space="preserve">przedszkolu lub szkole </w:t>
      </w:r>
      <w:r w:rsidR="005B690F" w:rsidRPr="00AA672D">
        <w:rPr>
          <w:rFonts w:ascii="Times New Roman" w:hAnsi="Times New Roman" w:cs="Times New Roman"/>
          <w:color w:val="000000" w:themeColor="text1"/>
        </w:rPr>
        <w:t xml:space="preserve">jest </w:t>
      </w:r>
      <w:r w:rsidR="005B690F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przyznawana zgodnie z zasadami udzielania pomocy de </w:t>
      </w:r>
      <w:proofErr w:type="spellStart"/>
      <w:r w:rsidR="005B690F" w:rsidRPr="00AA672D">
        <w:rPr>
          <w:rStyle w:val="markedcontent"/>
          <w:rFonts w:ascii="Times New Roman" w:hAnsi="Times New Roman" w:cs="Times New Roman"/>
          <w:color w:val="000000" w:themeColor="text1"/>
        </w:rPr>
        <w:t>minimis</w:t>
      </w:r>
      <w:proofErr w:type="spellEnd"/>
      <w:r w:rsidR="005B690F" w:rsidRPr="00AA672D">
        <w:rPr>
          <w:rStyle w:val="markedcontent"/>
          <w:rFonts w:ascii="Times New Roman" w:hAnsi="Times New Roman" w:cs="Times New Roman"/>
          <w:color w:val="000000" w:themeColor="text1"/>
        </w:rPr>
        <w:t xml:space="preserve">; </w:t>
      </w:r>
      <w:r w:rsidRPr="00AA672D">
        <w:rPr>
          <w:rFonts w:ascii="Times New Roman" w:hAnsi="Times New Roman" w:cs="Times New Roman"/>
          <w:color w:val="000000" w:themeColor="text1"/>
        </w:rPr>
        <w:t>w</w:t>
      </w:r>
      <w:r w:rsidR="005B690F" w:rsidRPr="00AA672D">
        <w:rPr>
          <w:rFonts w:ascii="Times New Roman" w:hAnsi="Times New Roman" w:cs="Times New Roman"/>
          <w:color w:val="000000" w:themeColor="text1"/>
        </w:rPr>
        <w:t xml:space="preserve"> przypadku</w:t>
      </w:r>
      <w:r w:rsidRPr="00AA672D">
        <w:rPr>
          <w:rFonts w:ascii="Times New Roman" w:hAnsi="Times New Roman" w:cs="Times New Roman"/>
          <w:color w:val="000000" w:themeColor="text1"/>
        </w:rPr>
        <w:t xml:space="preserve"> gdy refundacja jest dokonywana jako wsparcie finansowe </w:t>
      </w:r>
      <w:r w:rsidR="00C37385" w:rsidRPr="00AA672D">
        <w:rPr>
          <w:rFonts w:ascii="Times New Roman" w:hAnsi="Times New Roman" w:cs="Times New Roman"/>
          <w:color w:val="000000" w:themeColor="text1"/>
        </w:rPr>
        <w:br/>
      </w:r>
      <w:r w:rsidRPr="00AA672D">
        <w:rPr>
          <w:rFonts w:ascii="Times New Roman" w:hAnsi="Times New Roman" w:cs="Times New Roman"/>
          <w:color w:val="000000" w:themeColor="text1"/>
        </w:rPr>
        <w:t>z Funduszu Pracy</w:t>
      </w:r>
      <w:r w:rsidR="00934A4F" w:rsidRPr="00AA672D">
        <w:rPr>
          <w:rFonts w:ascii="Times New Roman" w:hAnsi="Times New Roman" w:cs="Times New Roman"/>
          <w:color w:val="000000" w:themeColor="text1"/>
        </w:rPr>
        <w:t xml:space="preserve"> </w:t>
      </w:r>
      <w:r w:rsidRPr="00AA672D">
        <w:rPr>
          <w:rFonts w:ascii="Times New Roman" w:hAnsi="Times New Roman" w:cs="Times New Roman"/>
          <w:color w:val="000000" w:themeColor="text1"/>
        </w:rPr>
        <w:t xml:space="preserve">w celu realizacji zadań określonych w ustawie z dnia 14 grudnia 2016 r. – Prawo oświatowe – </w:t>
      </w:r>
      <w:r w:rsidR="00056B78" w:rsidRPr="00AA672D">
        <w:rPr>
          <w:rFonts w:ascii="Times New Roman" w:hAnsi="Times New Roman" w:cs="Times New Roman"/>
          <w:color w:val="000000" w:themeColor="text1"/>
        </w:rPr>
        <w:t xml:space="preserve">nie stanowi </w:t>
      </w:r>
      <w:r w:rsidRPr="00AA672D">
        <w:rPr>
          <w:rFonts w:ascii="Times New Roman" w:hAnsi="Times New Roman" w:cs="Times New Roman"/>
          <w:color w:val="000000" w:themeColor="text1"/>
        </w:rPr>
        <w:t xml:space="preserve">pomocy de </w:t>
      </w:r>
      <w:proofErr w:type="spellStart"/>
      <w:r w:rsidRPr="00AA672D">
        <w:rPr>
          <w:rFonts w:ascii="Times New Roman" w:hAnsi="Times New Roman" w:cs="Times New Roman"/>
          <w:color w:val="000000" w:themeColor="text1"/>
        </w:rPr>
        <w:t>minimis</w:t>
      </w:r>
      <w:proofErr w:type="spellEnd"/>
      <w:r w:rsidRPr="00AA672D">
        <w:rPr>
          <w:rFonts w:ascii="Times New Roman" w:hAnsi="Times New Roman" w:cs="Times New Roman"/>
          <w:color w:val="000000" w:themeColor="text1"/>
        </w:rPr>
        <w:t>.</w:t>
      </w:r>
    </w:p>
    <w:p w14:paraId="223E3A68" w14:textId="77777777" w:rsidR="00934A4F" w:rsidRDefault="00934A4F" w:rsidP="00F50486">
      <w:pPr>
        <w:pStyle w:val="Akapitzlist"/>
        <w:numPr>
          <w:ilvl w:val="0"/>
          <w:numId w:val="6"/>
        </w:numPr>
        <w:tabs>
          <w:tab w:val="left" w:pos="284"/>
        </w:tabs>
        <w:spacing w:after="16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Refundacji </w:t>
      </w:r>
      <w:r w:rsidRPr="00BA77BA">
        <w:rPr>
          <w:rFonts w:ascii="Times New Roman" w:hAnsi="Times New Roman" w:cs="Times New Roman"/>
        </w:rPr>
        <w:t xml:space="preserve">nie udziela się, jeżeli łącznie z inną pomocą ze środków publicznych, niezależnie od jej formy   </w:t>
      </w:r>
    </w:p>
    <w:p w14:paraId="485359E8" w14:textId="77777777" w:rsidR="00934A4F" w:rsidRPr="00934A4F" w:rsidRDefault="00934A4F" w:rsidP="00056B78">
      <w:pPr>
        <w:pStyle w:val="Akapitzlist"/>
        <w:tabs>
          <w:tab w:val="left" w:pos="284"/>
        </w:tabs>
        <w:spacing w:after="16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A77BA">
        <w:rPr>
          <w:rFonts w:ascii="Times New Roman" w:hAnsi="Times New Roman" w:cs="Times New Roman"/>
        </w:rPr>
        <w:t>i źródła pochodzenia, w tym ze środków pochodzących z budże</w:t>
      </w:r>
      <w:r w:rsidR="00056B78">
        <w:rPr>
          <w:rFonts w:ascii="Times New Roman" w:hAnsi="Times New Roman" w:cs="Times New Roman"/>
        </w:rPr>
        <w:t>tu Unii Europejskiej, udzieloną</w:t>
      </w:r>
      <w:r>
        <w:rPr>
          <w:rFonts w:ascii="Times New Roman" w:hAnsi="Times New Roman" w:cs="Times New Roman"/>
        </w:rPr>
        <w:t xml:space="preserve"> </w:t>
      </w:r>
      <w:r w:rsidR="00056B7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="00056B78">
        <w:rPr>
          <w:rFonts w:ascii="Times New Roman" w:hAnsi="Times New Roman" w:cs="Times New Roman"/>
        </w:rPr>
        <w:t xml:space="preserve">odniesieniu </w:t>
      </w:r>
      <w:r w:rsidRPr="00934A4F">
        <w:rPr>
          <w:rFonts w:ascii="Times New Roman" w:hAnsi="Times New Roman" w:cs="Times New Roman"/>
        </w:rPr>
        <w:t>do tych samych kosztów kwalifikowalnych, spowoduje przekroczenie dopuszczalnej intensywności pomocy określonej dla danego przeznaczenia pomocy.</w:t>
      </w:r>
    </w:p>
    <w:p w14:paraId="40AD06FA" w14:textId="77777777" w:rsidR="00EC4773" w:rsidRPr="00AA672D" w:rsidRDefault="00934A4F" w:rsidP="00F50486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AA672D">
        <w:rPr>
          <w:rFonts w:ascii="Times New Roman" w:hAnsi="Times New Roman" w:cs="Times New Roman"/>
          <w:color w:val="000000" w:themeColor="text1"/>
        </w:rPr>
        <w:t xml:space="preserve">Zgodnie z Rozporządzeniem Komisji (UE) nr </w:t>
      </w:r>
      <w:r w:rsidR="004E181B" w:rsidRPr="00AA672D">
        <w:rPr>
          <w:rFonts w:ascii="Times New Roman" w:hAnsi="Times New Roman" w:cs="Times New Roman"/>
          <w:color w:val="000000" w:themeColor="text1"/>
        </w:rPr>
        <w:t>2023</w:t>
      </w:r>
      <w:r w:rsidRPr="00AA672D">
        <w:rPr>
          <w:rFonts w:ascii="Times New Roman" w:hAnsi="Times New Roman" w:cs="Times New Roman"/>
          <w:color w:val="000000" w:themeColor="text1"/>
        </w:rPr>
        <w:t>/</w:t>
      </w:r>
      <w:r w:rsidR="004E181B" w:rsidRPr="00AA672D">
        <w:rPr>
          <w:rFonts w:ascii="Times New Roman" w:hAnsi="Times New Roman" w:cs="Times New Roman"/>
          <w:color w:val="000000" w:themeColor="text1"/>
        </w:rPr>
        <w:t>2831</w:t>
      </w:r>
      <w:r w:rsidRPr="00AA672D">
        <w:rPr>
          <w:rFonts w:ascii="Times New Roman" w:hAnsi="Times New Roman" w:cs="Times New Roman"/>
          <w:color w:val="000000" w:themeColor="text1"/>
        </w:rPr>
        <w:t xml:space="preserve"> z dnia 1</w:t>
      </w:r>
      <w:r w:rsidR="004E181B" w:rsidRPr="00AA672D">
        <w:rPr>
          <w:rFonts w:ascii="Times New Roman" w:hAnsi="Times New Roman" w:cs="Times New Roman"/>
          <w:color w:val="000000" w:themeColor="text1"/>
        </w:rPr>
        <w:t>3</w:t>
      </w:r>
      <w:r w:rsidRPr="00AA672D">
        <w:rPr>
          <w:rFonts w:ascii="Times New Roman" w:hAnsi="Times New Roman" w:cs="Times New Roman"/>
          <w:color w:val="000000" w:themeColor="text1"/>
        </w:rPr>
        <w:t>.</w:t>
      </w:r>
      <w:r w:rsidR="00056B78" w:rsidRPr="00AA672D">
        <w:rPr>
          <w:rFonts w:ascii="Times New Roman" w:hAnsi="Times New Roman" w:cs="Times New Roman"/>
          <w:color w:val="000000" w:themeColor="text1"/>
        </w:rPr>
        <w:t>12.20</w:t>
      </w:r>
      <w:r w:rsidR="004E181B" w:rsidRPr="00AA672D">
        <w:rPr>
          <w:rFonts w:ascii="Times New Roman" w:hAnsi="Times New Roman" w:cs="Times New Roman"/>
          <w:color w:val="000000" w:themeColor="text1"/>
        </w:rPr>
        <w:t>23</w:t>
      </w:r>
      <w:r w:rsidR="00056B78" w:rsidRPr="00AA672D">
        <w:rPr>
          <w:rFonts w:ascii="Times New Roman" w:hAnsi="Times New Roman" w:cs="Times New Roman"/>
          <w:color w:val="000000" w:themeColor="text1"/>
        </w:rPr>
        <w:t xml:space="preserve"> r. w sprawie stosowania </w:t>
      </w:r>
      <w:r w:rsidR="00056B78" w:rsidRPr="00AA672D">
        <w:rPr>
          <w:rFonts w:ascii="Times New Roman" w:hAnsi="Times New Roman" w:cs="Times New Roman"/>
          <w:color w:val="000000" w:themeColor="text1"/>
        </w:rPr>
        <w:br/>
      </w:r>
      <w:r w:rsidRPr="00AA672D">
        <w:rPr>
          <w:rFonts w:ascii="Times New Roman" w:hAnsi="Times New Roman" w:cs="Times New Roman"/>
          <w:color w:val="000000" w:themeColor="text1"/>
        </w:rPr>
        <w:t>art. 107 i 108 Traktatu o funkcjonowaniu Unii Europejskiej</w:t>
      </w:r>
      <w:r w:rsidR="00056B78" w:rsidRPr="00AA672D">
        <w:rPr>
          <w:rFonts w:ascii="Times New Roman" w:hAnsi="Times New Roman" w:cs="Times New Roman"/>
          <w:color w:val="000000" w:themeColor="text1"/>
        </w:rPr>
        <w:t xml:space="preserve"> do pomocy de </w:t>
      </w:r>
      <w:proofErr w:type="spellStart"/>
      <w:r w:rsidR="00056B78" w:rsidRPr="00AA672D">
        <w:rPr>
          <w:rFonts w:ascii="Times New Roman" w:hAnsi="Times New Roman" w:cs="Times New Roman"/>
          <w:color w:val="000000" w:themeColor="text1"/>
        </w:rPr>
        <w:t>minimis</w:t>
      </w:r>
      <w:proofErr w:type="spellEnd"/>
      <w:r w:rsidR="00056B78" w:rsidRPr="00AA672D">
        <w:rPr>
          <w:rFonts w:ascii="Times New Roman" w:hAnsi="Times New Roman" w:cs="Times New Roman"/>
          <w:color w:val="000000" w:themeColor="text1"/>
        </w:rPr>
        <w:t xml:space="preserve"> w/w pomoc </w:t>
      </w:r>
      <w:r w:rsidRPr="00AA672D">
        <w:rPr>
          <w:rFonts w:ascii="Times New Roman" w:hAnsi="Times New Roman" w:cs="Times New Roman"/>
          <w:color w:val="000000" w:themeColor="text1"/>
        </w:rPr>
        <w:t xml:space="preserve">jest </w:t>
      </w:r>
      <w:r w:rsidR="00056B78" w:rsidRPr="00AA672D">
        <w:rPr>
          <w:rFonts w:ascii="Times New Roman" w:hAnsi="Times New Roman" w:cs="Times New Roman"/>
          <w:color w:val="000000" w:themeColor="text1"/>
        </w:rPr>
        <w:t xml:space="preserve"> </w:t>
      </w:r>
      <w:r w:rsidRPr="00AA672D">
        <w:rPr>
          <w:rFonts w:ascii="Times New Roman" w:hAnsi="Times New Roman" w:cs="Times New Roman"/>
          <w:color w:val="000000" w:themeColor="text1"/>
        </w:rPr>
        <w:t>przyznawana podmiotom gospodarczym we wszystkich sektorach, z wyjątkiem:</w:t>
      </w:r>
    </w:p>
    <w:p w14:paraId="48F17BA9" w14:textId="77777777" w:rsidR="00044B75" w:rsidRPr="00AA672D" w:rsidRDefault="00BA77BA" w:rsidP="00F50486">
      <w:pPr>
        <w:pStyle w:val="Akapitzlist"/>
        <w:numPr>
          <w:ilvl w:val="0"/>
          <w:numId w:val="7"/>
        </w:numPr>
        <w:tabs>
          <w:tab w:val="left" w:pos="-284"/>
        </w:tabs>
        <w:spacing w:after="16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A672D">
        <w:rPr>
          <w:rFonts w:ascii="Times New Roman" w:hAnsi="Times New Roman" w:cs="Times New Roman"/>
          <w:color w:val="000000" w:themeColor="text1"/>
        </w:rPr>
        <w:t xml:space="preserve">pomocy przyznawanej przedsiębiorstwom prowadzącym działalność w sektorze rybołówstwa                               </w:t>
      </w:r>
      <w:r w:rsidR="000F329F" w:rsidRPr="00AA672D">
        <w:rPr>
          <w:rFonts w:ascii="Times New Roman" w:hAnsi="Times New Roman" w:cs="Times New Roman"/>
          <w:color w:val="000000" w:themeColor="text1"/>
        </w:rPr>
        <w:t>i akwakultury;</w:t>
      </w:r>
      <w:r w:rsidRPr="00AA672D">
        <w:rPr>
          <w:rFonts w:ascii="Times New Roman" w:hAnsi="Times New Roman" w:cs="Times New Roman"/>
          <w:color w:val="000000" w:themeColor="text1"/>
        </w:rPr>
        <w:t xml:space="preserve"> </w:t>
      </w:r>
    </w:p>
    <w:p w14:paraId="7321F03D" w14:textId="53A21F40" w:rsidR="00EC1B0F" w:rsidRPr="00AA672D" w:rsidRDefault="00511921" w:rsidP="00F50486">
      <w:pPr>
        <w:pStyle w:val="Akapitzlist"/>
        <w:numPr>
          <w:ilvl w:val="0"/>
          <w:numId w:val="7"/>
        </w:numPr>
        <w:tabs>
          <w:tab w:val="left" w:pos="-284"/>
        </w:tabs>
        <w:spacing w:after="16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A672D">
        <w:rPr>
          <w:rFonts w:ascii="Times New Roman" w:hAnsi="Times New Roman" w:cs="Times New Roman"/>
          <w:color w:val="000000" w:themeColor="text1"/>
        </w:rPr>
        <w:t xml:space="preserve">pomocy przyznawanej przedsiębiorstwom prowadzącym działalność w sektorze przetwarzania </w:t>
      </w:r>
      <w:r w:rsidR="00004DF5">
        <w:rPr>
          <w:rFonts w:ascii="Times New Roman" w:hAnsi="Times New Roman" w:cs="Times New Roman"/>
          <w:color w:val="000000" w:themeColor="text1"/>
        </w:rPr>
        <w:br/>
      </w:r>
      <w:r w:rsidRPr="00AA672D">
        <w:rPr>
          <w:rFonts w:ascii="Times New Roman" w:hAnsi="Times New Roman" w:cs="Times New Roman"/>
          <w:color w:val="000000" w:themeColor="text1"/>
        </w:rPr>
        <w:t xml:space="preserve">i wprowadzanie do obrotu produktów rybołówstwa i akwakultury, gdy kwotę pomocy ustalono </w:t>
      </w:r>
      <w:r w:rsidR="00004DF5">
        <w:rPr>
          <w:rFonts w:ascii="Times New Roman" w:hAnsi="Times New Roman" w:cs="Times New Roman"/>
          <w:color w:val="000000" w:themeColor="text1"/>
        </w:rPr>
        <w:br/>
      </w:r>
      <w:r w:rsidRPr="00AA672D">
        <w:rPr>
          <w:rFonts w:ascii="Times New Roman" w:hAnsi="Times New Roman" w:cs="Times New Roman"/>
          <w:color w:val="000000" w:themeColor="text1"/>
        </w:rPr>
        <w:t>na podstawie ceny lub ilości produktów nabytych lub wprowadzonych do obrotu;</w:t>
      </w:r>
    </w:p>
    <w:p w14:paraId="780A38F0" w14:textId="77777777" w:rsidR="00BA77BA" w:rsidRPr="00AA672D" w:rsidRDefault="00BA77BA" w:rsidP="00F50486">
      <w:pPr>
        <w:pStyle w:val="Akapitzlist"/>
        <w:numPr>
          <w:ilvl w:val="0"/>
          <w:numId w:val="7"/>
        </w:numPr>
        <w:tabs>
          <w:tab w:val="left" w:pos="-284"/>
        </w:tabs>
        <w:spacing w:after="16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A672D">
        <w:rPr>
          <w:rFonts w:ascii="Times New Roman" w:hAnsi="Times New Roman" w:cs="Times New Roman"/>
          <w:color w:val="000000" w:themeColor="text1"/>
        </w:rPr>
        <w:lastRenderedPageBreak/>
        <w:t xml:space="preserve">pomocy przyznawanej przedsiębiorstwom </w:t>
      </w:r>
      <w:r w:rsidR="00322D53" w:rsidRPr="00AA672D">
        <w:rPr>
          <w:rFonts w:ascii="Times New Roman" w:hAnsi="Times New Roman" w:cs="Times New Roman"/>
          <w:color w:val="000000" w:themeColor="text1"/>
        </w:rPr>
        <w:t>prowadzącym działalność związaną z</w:t>
      </w:r>
      <w:r w:rsidRPr="00AA672D">
        <w:rPr>
          <w:rFonts w:ascii="Times New Roman" w:hAnsi="Times New Roman" w:cs="Times New Roman"/>
          <w:color w:val="000000" w:themeColor="text1"/>
        </w:rPr>
        <w:t xml:space="preserve"> produkcją podstawową produktów rolnych;</w:t>
      </w:r>
    </w:p>
    <w:p w14:paraId="3B3734DE" w14:textId="77777777" w:rsidR="00BA77BA" w:rsidRPr="00AA672D" w:rsidRDefault="00BA77BA" w:rsidP="00F50486">
      <w:pPr>
        <w:pStyle w:val="Akapitzlist"/>
        <w:numPr>
          <w:ilvl w:val="0"/>
          <w:numId w:val="7"/>
        </w:numPr>
        <w:tabs>
          <w:tab w:val="left" w:pos="-284"/>
        </w:tabs>
        <w:spacing w:after="16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pomocy przyznawanej przedsiębiorstwom prowadzącym działalność w sektorze przetwarzania                                     i wprowadzania do obrotu produktów rolnych w </w:t>
      </w:r>
      <w:r w:rsidR="00322D53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jednym z </w:t>
      </w: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następujących przypadk</w:t>
      </w:r>
      <w:r w:rsidR="00322D53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ów</w:t>
      </w: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4FF3EEDB" w14:textId="77777777" w:rsidR="00BA77BA" w:rsidRPr="00AA672D" w:rsidRDefault="00BA77BA" w:rsidP="00F50486">
      <w:pPr>
        <w:pStyle w:val="Akapitzlist"/>
        <w:numPr>
          <w:ilvl w:val="0"/>
          <w:numId w:val="8"/>
        </w:numPr>
        <w:tabs>
          <w:tab w:val="left" w:pos="-284"/>
        </w:tabs>
        <w:spacing w:after="16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A672D">
        <w:rPr>
          <w:rFonts w:ascii="Times New Roman" w:hAnsi="Times New Roman" w:cs="Times New Roman"/>
          <w:color w:val="000000" w:themeColor="text1"/>
        </w:rPr>
        <w:t xml:space="preserve">kiedy wysokość pomocy ustalana jest na podstawie ceny lub ilości takich produktów nabytych                    od  producentów </w:t>
      </w:r>
      <w:r w:rsidR="00322D53" w:rsidRPr="00AA672D">
        <w:rPr>
          <w:rFonts w:ascii="Times New Roman" w:hAnsi="Times New Roman" w:cs="Times New Roman"/>
          <w:color w:val="000000" w:themeColor="text1"/>
        </w:rPr>
        <w:t xml:space="preserve">surowców </w:t>
      </w:r>
      <w:r w:rsidRPr="00AA672D">
        <w:rPr>
          <w:rFonts w:ascii="Times New Roman" w:hAnsi="Times New Roman" w:cs="Times New Roman"/>
          <w:color w:val="000000" w:themeColor="text1"/>
        </w:rPr>
        <w:t>lub wprowadzonych na rynek przez przedsiębiorstwa objęte pomocą;</w:t>
      </w:r>
    </w:p>
    <w:p w14:paraId="5C1F28F7" w14:textId="77777777" w:rsidR="00BA77BA" w:rsidRPr="00AA672D" w:rsidRDefault="00BA77BA" w:rsidP="00F50486">
      <w:pPr>
        <w:pStyle w:val="Akapitzlist"/>
        <w:numPr>
          <w:ilvl w:val="0"/>
          <w:numId w:val="8"/>
        </w:numPr>
        <w:tabs>
          <w:tab w:val="left" w:pos="-284"/>
        </w:tabs>
        <w:spacing w:after="16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kiedy przyznanie pomocy </w:t>
      </w:r>
      <w:r w:rsidR="00322D53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uwarunkowane jest</w:t>
      </w: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22D53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przekazaniem</w:t>
      </w: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jej w cz</w:t>
      </w:r>
      <w:r w:rsidR="00BD51C9">
        <w:rPr>
          <w:rFonts w:ascii="Times New Roman" w:eastAsia="Times New Roman" w:hAnsi="Times New Roman" w:cs="Times New Roman"/>
          <w:color w:val="000000" w:themeColor="text1"/>
          <w:lang w:eastAsia="pl-PL"/>
        </w:rPr>
        <w:t>ęści lub w całości producentom</w:t>
      </w: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322D53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surowców</w:t>
      </w: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32736AAA" w14:textId="77777777" w:rsidR="00BA77BA" w:rsidRPr="00AA672D" w:rsidRDefault="00BA77BA" w:rsidP="00F50486">
      <w:pPr>
        <w:pStyle w:val="Akapitzlist"/>
        <w:numPr>
          <w:ilvl w:val="0"/>
          <w:numId w:val="7"/>
        </w:numPr>
        <w:tabs>
          <w:tab w:val="left" w:pos="-284"/>
        </w:tabs>
        <w:spacing w:after="16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pomocy przyznawanej na działalność związaną z wywozem do państw trzecich lub państw członkowskich; tzn. pomocy bezpośrednio związanej z ilością wywożonych produktów, tworzeniem i prowadzeniem sieci dystrybucyjnej lub innymi wydatkami bieżącymi związanymi z prowadzeniem działalności wywozowej;</w:t>
      </w:r>
    </w:p>
    <w:p w14:paraId="10CFDAEC" w14:textId="77777777" w:rsidR="00AA672D" w:rsidRPr="00AA672D" w:rsidRDefault="00BA77BA" w:rsidP="00F50486">
      <w:pPr>
        <w:pStyle w:val="Akapitzlist"/>
        <w:numPr>
          <w:ilvl w:val="0"/>
          <w:numId w:val="7"/>
        </w:numPr>
        <w:tabs>
          <w:tab w:val="left" w:pos="-284"/>
          <w:tab w:val="left" w:pos="284"/>
          <w:tab w:val="left" w:pos="426"/>
        </w:tabs>
        <w:spacing w:after="16" w:line="276" w:lineRule="auto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pomocy uwarunkowanej pierwszeństwem </w:t>
      </w:r>
      <w:r w:rsidR="00322D53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użycia</w:t>
      </w: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krajowych </w:t>
      </w:r>
      <w:r w:rsidR="00322D53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towarów  i usług </w:t>
      </w:r>
      <w:r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stosunku do towarów </w:t>
      </w:r>
      <w:r w:rsidR="00322D53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i usług pochodzących z przy</w:t>
      </w:r>
      <w:r w:rsidR="00B1058D">
        <w:rPr>
          <w:rFonts w:ascii="Times New Roman" w:eastAsia="Times New Roman" w:hAnsi="Times New Roman" w:cs="Times New Roman"/>
          <w:color w:val="000000" w:themeColor="text1"/>
          <w:lang w:eastAsia="pl-PL"/>
        </w:rPr>
        <w:t>wozu;</w:t>
      </w:r>
    </w:p>
    <w:p w14:paraId="110E3713" w14:textId="77777777" w:rsidR="00A90AF2" w:rsidRPr="00AA672D" w:rsidRDefault="007602B8" w:rsidP="00F50486">
      <w:pPr>
        <w:pStyle w:val="Akapitzlist"/>
        <w:numPr>
          <w:ilvl w:val="0"/>
          <w:numId w:val="7"/>
        </w:numPr>
        <w:tabs>
          <w:tab w:val="left" w:pos="-284"/>
          <w:tab w:val="left" w:pos="284"/>
          <w:tab w:val="left" w:pos="426"/>
        </w:tabs>
        <w:spacing w:after="16" w:line="276" w:lineRule="auto"/>
        <w:jc w:val="both"/>
        <w:rPr>
          <w:rFonts w:ascii="Times New Roman" w:hAnsi="Times New Roman" w:cs="Times New Roman"/>
          <w:strike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="00A90AF2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omoc</w:t>
      </w:r>
      <w:r w:rsidR="00A712C9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postaci refundacji kosztów wyposażenia lub doposażenia stanowiska pracy jest udzielana zgodnie z warunkami dopuszczalności pomocy de </w:t>
      </w:r>
      <w:proofErr w:type="spellStart"/>
      <w:r w:rsidR="00A712C9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="00A712C9" w:rsidRPr="00AA672D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6963953D" w14:textId="77777777" w:rsidR="00A90AF2" w:rsidRPr="00A90AF2" w:rsidRDefault="00A90AF2" w:rsidP="00A90AF2">
      <w:pPr>
        <w:tabs>
          <w:tab w:val="left" w:pos="-284"/>
          <w:tab w:val="left" w:pos="284"/>
          <w:tab w:val="left" w:pos="426"/>
        </w:tabs>
        <w:spacing w:after="16" w:line="276" w:lineRule="auto"/>
        <w:jc w:val="both"/>
        <w:rPr>
          <w:rFonts w:ascii="Times New Roman" w:hAnsi="Times New Roman" w:cs="Times New Roman"/>
          <w:strike/>
        </w:rPr>
      </w:pPr>
    </w:p>
    <w:p w14:paraId="2C612DFD" w14:textId="77777777" w:rsidR="00BA2814" w:rsidRDefault="00BA2814" w:rsidP="00BA2814">
      <w:pPr>
        <w:spacing w:after="16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2814">
        <w:rPr>
          <w:rFonts w:ascii="Times New Roman" w:eastAsia="Times New Roman" w:hAnsi="Times New Roman" w:cs="Times New Roman"/>
          <w:b/>
          <w:color w:val="000000"/>
          <w:lang w:eastAsia="pl-PL"/>
        </w:rPr>
        <w:t>§ 4</w:t>
      </w:r>
    </w:p>
    <w:p w14:paraId="272DFACF" w14:textId="77777777" w:rsidR="004678FD" w:rsidRDefault="004678FD" w:rsidP="004678FD">
      <w:pPr>
        <w:pStyle w:val="Akapitzlist"/>
        <w:tabs>
          <w:tab w:val="left" w:pos="0"/>
          <w:tab w:val="left" w:pos="284"/>
        </w:tabs>
        <w:ind w:lef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678F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</w:t>
      </w:r>
      <w:r w:rsidR="009A67A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</w:t>
      </w:r>
    </w:p>
    <w:p w14:paraId="7CBFDF7E" w14:textId="2F464B69" w:rsidR="004678FD" w:rsidRPr="00004DF5" w:rsidRDefault="004678FD" w:rsidP="009460B4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9460B4">
        <w:rPr>
          <w:rFonts w:ascii="Times New Roman" w:hAnsi="Times New Roman" w:cs="Times New Roman"/>
          <w:szCs w:val="24"/>
        </w:rPr>
        <w:t xml:space="preserve">Refundacja kosztów wyposażenia lub doposażenia stanowiska </w:t>
      </w:r>
      <w:r w:rsidR="00487B86">
        <w:rPr>
          <w:rFonts w:ascii="Times New Roman" w:hAnsi="Times New Roman" w:cs="Times New Roman"/>
          <w:szCs w:val="24"/>
        </w:rPr>
        <w:t xml:space="preserve">pracy </w:t>
      </w:r>
      <w:r w:rsidRPr="009460B4">
        <w:rPr>
          <w:rFonts w:ascii="Times New Roman" w:hAnsi="Times New Roman" w:cs="Times New Roman"/>
          <w:szCs w:val="24"/>
        </w:rPr>
        <w:t>może być finansowana ze środków</w:t>
      </w:r>
      <w:r w:rsidR="00004DF5">
        <w:rPr>
          <w:rFonts w:ascii="Times New Roman" w:hAnsi="Times New Roman" w:cs="Times New Roman"/>
          <w:szCs w:val="24"/>
        </w:rPr>
        <w:t xml:space="preserve">  </w:t>
      </w:r>
      <w:r w:rsidR="00004DF5">
        <w:rPr>
          <w:rFonts w:ascii="Times New Roman" w:hAnsi="Times New Roman" w:cs="Times New Roman"/>
          <w:szCs w:val="24"/>
        </w:rPr>
        <w:br/>
        <w:t xml:space="preserve"> </w:t>
      </w:r>
      <w:r w:rsidR="00004DF5">
        <w:rPr>
          <w:rFonts w:ascii="Times New Roman" w:hAnsi="Times New Roman" w:cs="Times New Roman"/>
          <w:szCs w:val="24"/>
        </w:rPr>
        <w:tab/>
      </w:r>
      <w:r w:rsidRPr="00004DF5">
        <w:rPr>
          <w:rFonts w:ascii="Times New Roman" w:hAnsi="Times New Roman" w:cs="Times New Roman"/>
          <w:szCs w:val="24"/>
        </w:rPr>
        <w:t xml:space="preserve">Funduszu Pracy lub współfinansowana przez Unię Europejską w ramach Europejskiego Funduszu </w:t>
      </w:r>
      <w:r w:rsidR="00004DF5">
        <w:rPr>
          <w:rFonts w:ascii="Times New Roman" w:hAnsi="Times New Roman" w:cs="Times New Roman"/>
          <w:szCs w:val="24"/>
        </w:rPr>
        <w:br/>
        <w:t xml:space="preserve"> </w:t>
      </w:r>
      <w:r w:rsidR="00004DF5">
        <w:rPr>
          <w:rFonts w:ascii="Times New Roman" w:hAnsi="Times New Roman" w:cs="Times New Roman"/>
          <w:szCs w:val="24"/>
        </w:rPr>
        <w:tab/>
      </w:r>
      <w:r w:rsidRPr="00004DF5">
        <w:rPr>
          <w:rFonts w:ascii="Times New Roman" w:hAnsi="Times New Roman" w:cs="Times New Roman"/>
          <w:szCs w:val="24"/>
        </w:rPr>
        <w:t>Społecznego Plus.</w:t>
      </w:r>
    </w:p>
    <w:p w14:paraId="67EDED4A" w14:textId="77777777" w:rsidR="009A67A1" w:rsidRPr="009A67A1" w:rsidRDefault="009A67A1" w:rsidP="00F50486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Style w:val="markedcontent"/>
          <w:rFonts w:ascii="Times New Roman" w:hAnsi="Times New Roman" w:cs="Times New Roman"/>
        </w:rPr>
      </w:pPr>
      <w:r w:rsidRPr="009A67A1">
        <w:rPr>
          <w:rStyle w:val="markedcontent"/>
          <w:rFonts w:ascii="Times New Roman" w:hAnsi="Times New Roman" w:cs="Times New Roman"/>
        </w:rPr>
        <w:t xml:space="preserve">Do refundacji kosztów wyposażenia lub doposażenia stanowiska pracy ze środków Europejskiego Funduszu Społecznego Plus stosuje się dodatkowo warunki i wytyczne zawarte w projekcie. </w:t>
      </w:r>
    </w:p>
    <w:p w14:paraId="2DB52E4A" w14:textId="77777777" w:rsidR="009460B4" w:rsidRDefault="009A67A1" w:rsidP="009A67A1">
      <w:pPr>
        <w:pStyle w:val="Akapitzlist"/>
        <w:tabs>
          <w:tab w:val="left" w:pos="142"/>
        </w:tabs>
        <w:spacing w:line="276" w:lineRule="auto"/>
        <w:ind w:left="284" w:hanging="284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3</w:t>
      </w:r>
      <w:r w:rsidR="009460B4" w:rsidRPr="009460B4">
        <w:rPr>
          <w:rFonts w:ascii="Times New Roman" w:hAnsi="Times New Roman" w:cs="Times New Roman"/>
          <w:szCs w:val="24"/>
        </w:rPr>
        <w:t xml:space="preserve">. </w:t>
      </w:r>
      <w:r w:rsidR="009460B4">
        <w:rPr>
          <w:rFonts w:ascii="Times New Roman" w:hAnsi="Times New Roman" w:cs="Times New Roman"/>
          <w:szCs w:val="24"/>
        </w:rPr>
        <w:t>W</w:t>
      </w:r>
      <w:r w:rsidR="009460B4" w:rsidRPr="009460B4">
        <w:rPr>
          <w:rStyle w:val="markedcontent"/>
          <w:rFonts w:ascii="Times New Roman" w:hAnsi="Times New Roman" w:cs="Times New Roman"/>
        </w:rPr>
        <w:t xml:space="preserve">ysokość przyznanych środków na utworzenie stanowiska pracy nie może przekraczać 6-krotnej </w:t>
      </w:r>
      <w:r w:rsidR="009460B4">
        <w:rPr>
          <w:rStyle w:val="markedcontent"/>
          <w:rFonts w:ascii="Times New Roman" w:hAnsi="Times New Roman" w:cs="Times New Roman"/>
        </w:rPr>
        <w:t xml:space="preserve">       w</w:t>
      </w:r>
      <w:r w:rsidR="009460B4" w:rsidRPr="009460B4">
        <w:rPr>
          <w:rStyle w:val="markedcontent"/>
          <w:rFonts w:ascii="Times New Roman" w:hAnsi="Times New Roman" w:cs="Times New Roman"/>
        </w:rPr>
        <w:t>ysokości przeciętnego wynagrodzenia.</w:t>
      </w:r>
    </w:p>
    <w:p w14:paraId="1ABD90C5" w14:textId="77777777" w:rsidR="000C4A88" w:rsidRDefault="000C4A88" w:rsidP="000D027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5679EC5" w14:textId="77777777" w:rsidR="000D0271" w:rsidRPr="000D0271" w:rsidRDefault="000D0271" w:rsidP="000D027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D027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ROZDZIAŁ </w:t>
      </w:r>
      <w:r w:rsidR="00710F6F">
        <w:rPr>
          <w:rFonts w:ascii="Times New Roman" w:eastAsia="Times New Roman" w:hAnsi="Times New Roman" w:cs="Times New Roman"/>
          <w:b/>
          <w:color w:val="000000"/>
          <w:lang w:eastAsia="pl-PL"/>
        </w:rPr>
        <w:t>I</w:t>
      </w:r>
      <w:r w:rsidRPr="000D0271">
        <w:rPr>
          <w:rFonts w:ascii="Times New Roman" w:eastAsia="Times New Roman" w:hAnsi="Times New Roman" w:cs="Times New Roman"/>
          <w:b/>
          <w:color w:val="000000"/>
          <w:lang w:eastAsia="pl-PL"/>
        </w:rPr>
        <w:t>V</w:t>
      </w:r>
    </w:p>
    <w:p w14:paraId="2342D72A" w14:textId="77777777" w:rsidR="000D0271" w:rsidRPr="000D0271" w:rsidRDefault="000D0271" w:rsidP="000D02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D027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</w:t>
      </w:r>
      <w:r w:rsidR="00A727E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</w:t>
      </w:r>
      <w:r w:rsidR="00A727EF">
        <w:rPr>
          <w:rFonts w:ascii="Times New Roman" w:eastAsia="Times New Roman" w:hAnsi="Times New Roman" w:cs="Times New Roman"/>
          <w:b/>
          <w:lang w:eastAsia="pl-PL"/>
        </w:rPr>
        <w:t>R</w:t>
      </w:r>
      <w:r w:rsidR="00A727EF" w:rsidRPr="000D0271">
        <w:rPr>
          <w:rFonts w:ascii="Times New Roman" w:eastAsia="Times New Roman" w:hAnsi="Times New Roman" w:cs="Times New Roman"/>
          <w:b/>
          <w:lang w:eastAsia="pl-PL"/>
        </w:rPr>
        <w:t>ozpatrywanie wniosków</w:t>
      </w:r>
    </w:p>
    <w:p w14:paraId="564539CD" w14:textId="77777777" w:rsidR="000D0271" w:rsidRDefault="000D0271" w:rsidP="00D05FA8">
      <w:pPr>
        <w:spacing w:after="16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D027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9A67A1">
        <w:rPr>
          <w:rFonts w:ascii="Times New Roman" w:eastAsia="Times New Roman" w:hAnsi="Times New Roman" w:cs="Times New Roman"/>
          <w:b/>
          <w:lang w:eastAsia="pl-PL"/>
        </w:rPr>
        <w:t>5</w:t>
      </w:r>
    </w:p>
    <w:p w14:paraId="38C75B9E" w14:textId="77777777" w:rsidR="00D05FA8" w:rsidRPr="00D05FA8" w:rsidRDefault="00D05FA8" w:rsidP="00D05FA8">
      <w:pPr>
        <w:spacing w:after="16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31296B0" w14:textId="77777777" w:rsidR="00AC666A" w:rsidRPr="00AC666A" w:rsidRDefault="008D43F1" w:rsidP="00F5048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AC666A">
        <w:rPr>
          <w:rFonts w:ascii="Times New Roman" w:eastAsia="Calibri" w:hAnsi="Times New Roman" w:cs="Times New Roman"/>
          <w:szCs w:val="24"/>
        </w:rPr>
        <w:t xml:space="preserve">Wnioskodawca ubiegający się o uzyskanie refundacji kosztów wyposażenia lub doposażenia stanowiska pracy składa w Urzędzie wniosek wraz z wymaganymi </w:t>
      </w:r>
      <w:r w:rsidRPr="00AC666A">
        <w:rPr>
          <w:rFonts w:ascii="Times New Roman" w:eastAsia="Calibri" w:hAnsi="Times New Roman" w:cs="Times New Roman"/>
          <w:bCs/>
          <w:szCs w:val="24"/>
        </w:rPr>
        <w:t>załącznikami wyszczególnionymi we wniosku.</w:t>
      </w:r>
    </w:p>
    <w:p w14:paraId="0B2BB30F" w14:textId="77777777" w:rsidR="008D43F1" w:rsidRPr="00AC666A" w:rsidRDefault="00AC666A" w:rsidP="0037426F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AC666A">
        <w:rPr>
          <w:rFonts w:ascii="Times New Roman" w:eastAsia="Calibri" w:hAnsi="Times New Roman" w:cs="Times New Roman"/>
          <w:bCs/>
          <w:szCs w:val="24"/>
        </w:rPr>
        <w:t>Wnioski rozpatrzone negatywnie nie podlegają ponownej weryfikacji.</w:t>
      </w:r>
      <w:r w:rsidR="008D43F1" w:rsidRPr="00AC666A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</w:p>
    <w:p w14:paraId="2681071D" w14:textId="77777777" w:rsidR="000D0271" w:rsidRPr="000D0271" w:rsidRDefault="004507E5" w:rsidP="00F504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Cs w:val="24"/>
          <w:lang w:eastAsia="pl-PL"/>
        </w:rPr>
        <w:t>Wniosek o refundację kosztów</w:t>
      </w:r>
      <w:r w:rsidR="000D0271" w:rsidRPr="000D0271">
        <w:rPr>
          <w:rFonts w:ascii="Times New Roman" w:eastAsia="Calibri" w:hAnsi="Times New Roman" w:cs="Times New Roman"/>
          <w:color w:val="000000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4"/>
          <w:lang w:eastAsia="pl-PL"/>
        </w:rPr>
        <w:t>może</w:t>
      </w:r>
      <w:r w:rsidR="000D0271" w:rsidRPr="000D0271">
        <w:rPr>
          <w:rFonts w:ascii="Times New Roman" w:eastAsia="Calibri" w:hAnsi="Times New Roman" w:cs="Times New Roman"/>
          <w:color w:val="000000"/>
          <w:szCs w:val="24"/>
          <w:lang w:eastAsia="pl-PL"/>
        </w:rPr>
        <w:t xml:space="preserve"> być </w:t>
      </w:r>
      <w:r w:rsidR="00496306">
        <w:rPr>
          <w:rFonts w:ascii="Times New Roman" w:eastAsia="Calibri" w:hAnsi="Times New Roman" w:cs="Times New Roman"/>
          <w:color w:val="000000"/>
          <w:szCs w:val="24"/>
          <w:lang w:eastAsia="pl-PL"/>
        </w:rPr>
        <w:t>złożo</w:t>
      </w:r>
      <w:r>
        <w:rPr>
          <w:rFonts w:ascii="Times New Roman" w:eastAsia="Calibri" w:hAnsi="Times New Roman" w:cs="Times New Roman"/>
          <w:color w:val="000000"/>
          <w:szCs w:val="24"/>
          <w:lang w:eastAsia="pl-PL"/>
        </w:rPr>
        <w:t>ny</w:t>
      </w:r>
      <w:r w:rsidR="000D0271" w:rsidRPr="000D0271">
        <w:rPr>
          <w:rFonts w:ascii="Times New Roman" w:eastAsia="Calibri" w:hAnsi="Times New Roman" w:cs="Times New Roman"/>
          <w:color w:val="000000"/>
          <w:szCs w:val="24"/>
          <w:lang w:eastAsia="pl-PL"/>
        </w:rPr>
        <w:t xml:space="preserve"> wyłącznie w terminach naboru ogłoszonych </w:t>
      </w:r>
      <w:r w:rsidR="000D0271" w:rsidRPr="000D0271">
        <w:rPr>
          <w:rFonts w:ascii="Times New Roman" w:eastAsia="Calibri" w:hAnsi="Times New Roman" w:cs="Times New Roman"/>
          <w:color w:val="000000"/>
          <w:szCs w:val="24"/>
          <w:lang w:eastAsia="pl-PL"/>
        </w:rPr>
        <w:br/>
        <w:t xml:space="preserve">przez </w:t>
      </w:r>
      <w:r w:rsidR="006B6086">
        <w:rPr>
          <w:rFonts w:ascii="Times New Roman" w:eastAsia="Calibri" w:hAnsi="Times New Roman" w:cs="Times New Roman"/>
          <w:color w:val="000000"/>
          <w:szCs w:val="24"/>
          <w:lang w:eastAsia="pl-PL"/>
        </w:rPr>
        <w:t>Urząd</w:t>
      </w:r>
      <w:r w:rsidR="00496306">
        <w:rPr>
          <w:rFonts w:ascii="Times New Roman" w:eastAsia="Calibri" w:hAnsi="Times New Roman" w:cs="Times New Roman"/>
          <w:color w:val="000000"/>
          <w:szCs w:val="24"/>
          <w:lang w:eastAsia="pl-PL"/>
        </w:rPr>
        <w:t>.</w:t>
      </w:r>
    </w:p>
    <w:p w14:paraId="3EFAB402" w14:textId="77777777" w:rsidR="000D0271" w:rsidRPr="000D0271" w:rsidRDefault="000D0271" w:rsidP="00F5048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D0271">
        <w:rPr>
          <w:rFonts w:ascii="Times New Roman" w:eastAsia="Calibri" w:hAnsi="Times New Roman" w:cs="Times New Roman"/>
          <w:szCs w:val="24"/>
        </w:rPr>
        <w:t>Wniosek może być przez Starostę uwzględniony, gdy wnioskodawca spełnia warunki niniejszego Regulaminu oraz gdy złożony wniosek jest kompletny i prawidłowo sporządzony, a Starosta dysponuje środkami na jego sfinansowanie.</w:t>
      </w:r>
    </w:p>
    <w:p w14:paraId="32D88DB7" w14:textId="77777777" w:rsidR="000D0271" w:rsidRPr="001F5EC1" w:rsidRDefault="000D0271" w:rsidP="00F5048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Cs w:val="24"/>
          <w:lang w:eastAsia="pl-PL"/>
        </w:rPr>
      </w:pP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>Wnioski rozpatrywane będą w trzech etapach tj.:</w:t>
      </w:r>
    </w:p>
    <w:p w14:paraId="38C168EB" w14:textId="77777777" w:rsidR="001F5EC1" w:rsidRPr="000D0271" w:rsidRDefault="001F5EC1" w:rsidP="001F5EC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Cs w:val="24"/>
          <w:lang w:eastAsia="pl-PL"/>
        </w:rPr>
      </w:pPr>
    </w:p>
    <w:p w14:paraId="6EE2C520" w14:textId="77777777" w:rsidR="000D0271" w:rsidRPr="000D0271" w:rsidRDefault="000D0271" w:rsidP="000D0271">
      <w:pPr>
        <w:spacing w:after="0" w:line="276" w:lineRule="auto"/>
        <w:ind w:left="1134" w:hanging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02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 etap</w:t>
      </w: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postępowania obejmuje ocenę wniosku pod względem formalnym i merytorycznym, która   </w:t>
      </w:r>
    </w:p>
    <w:p w14:paraId="0CB160F4" w14:textId="77777777" w:rsidR="000D0271" w:rsidRPr="000D0271" w:rsidRDefault="000D0271" w:rsidP="000D0271">
      <w:pPr>
        <w:spacing w:after="0" w:line="276" w:lineRule="auto"/>
        <w:ind w:left="1134" w:hanging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02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</w:t>
      </w:r>
      <w:r w:rsidRPr="000D02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D02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>dokonywana jest przez pracownika merytorycznego odpowiedzialnego za realizację zadania;</w:t>
      </w:r>
    </w:p>
    <w:p w14:paraId="0BE11BBA" w14:textId="77777777" w:rsidR="000D0271" w:rsidRPr="000D0271" w:rsidRDefault="000D0271" w:rsidP="000D0271">
      <w:pPr>
        <w:spacing w:after="0" w:line="276" w:lineRule="auto"/>
        <w:ind w:left="1134" w:hanging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02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 etap</w:t>
      </w: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ab/>
        <w:t>postępowania obejmuje opiniowanie wniosku przez Komisję ds. opiniowania wniosków;</w:t>
      </w:r>
    </w:p>
    <w:p w14:paraId="55F1730E" w14:textId="77777777" w:rsidR="000D0271" w:rsidRDefault="000D0271" w:rsidP="000D0271">
      <w:pPr>
        <w:spacing w:after="0" w:line="276" w:lineRule="auto"/>
        <w:ind w:left="1416" w:hanging="99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02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 etap</w:t>
      </w: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ab/>
        <w:t>postępowania obejmuje uwzględnienie lub nieuwzględnienie wniosku o refundację kosztów wyposażenia lub doposażenia stanowiska pracy przez Dyrektora.</w:t>
      </w:r>
    </w:p>
    <w:p w14:paraId="2AD7BAAD" w14:textId="77777777" w:rsidR="002D77E9" w:rsidRDefault="002D77E9" w:rsidP="000D0271">
      <w:pPr>
        <w:spacing w:after="0" w:line="276" w:lineRule="auto"/>
        <w:ind w:left="1416" w:hanging="99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121497A" w14:textId="77777777" w:rsidR="000D0271" w:rsidRPr="000D0271" w:rsidRDefault="000D0271" w:rsidP="00F50486">
      <w:pPr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>Celem oceny formalnej wniosku jest stwierdzenie:</w:t>
      </w:r>
    </w:p>
    <w:p w14:paraId="650CA3DC" w14:textId="77777777" w:rsidR="000D0271" w:rsidRPr="000D0271" w:rsidRDefault="000D0271" w:rsidP="000D027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D0271">
        <w:rPr>
          <w:rFonts w:ascii="Times New Roman" w:eastAsia="Times New Roman" w:hAnsi="Times New Roman" w:cs="Times New Roman"/>
          <w:lang w:eastAsia="pl-PL"/>
        </w:rPr>
        <w:t>- czy wnioskodawca spełnia warunki ubiegania się o refundację kosztów wyposażenia lub doposażenia stanowiska pracy,</w:t>
      </w:r>
    </w:p>
    <w:p w14:paraId="30F72742" w14:textId="77777777" w:rsidR="000D0271" w:rsidRPr="000D0271" w:rsidRDefault="000D0271" w:rsidP="000D0271">
      <w:pPr>
        <w:spacing w:after="16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D0271">
        <w:rPr>
          <w:rFonts w:ascii="Times New Roman" w:eastAsia="Times New Roman" w:hAnsi="Times New Roman" w:cs="Times New Roman"/>
          <w:lang w:eastAsia="pl-PL"/>
        </w:rPr>
        <w:t>- czy wniosek jest kompletny, czytelny i prawidłowo sporządzony.</w:t>
      </w:r>
    </w:p>
    <w:p w14:paraId="14A9DDE1" w14:textId="77777777" w:rsidR="000D0271" w:rsidRPr="000D0271" w:rsidRDefault="000D0271" w:rsidP="00F50486">
      <w:pPr>
        <w:numPr>
          <w:ilvl w:val="0"/>
          <w:numId w:val="13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D0271">
        <w:rPr>
          <w:rFonts w:ascii="Times New Roman" w:eastAsia="Times New Roman" w:hAnsi="Times New Roman" w:cs="Times New Roman"/>
          <w:lang w:eastAsia="pl-PL"/>
        </w:rPr>
        <w:lastRenderedPageBreak/>
        <w:t>Ocena merytoryczna dok</w:t>
      </w:r>
      <w:r w:rsidR="008D43F1">
        <w:rPr>
          <w:rFonts w:ascii="Times New Roman" w:eastAsia="Times New Roman" w:hAnsi="Times New Roman" w:cs="Times New Roman"/>
          <w:lang w:eastAsia="pl-PL"/>
        </w:rPr>
        <w:t xml:space="preserve">onywana jest po pozytywnej </w:t>
      </w:r>
      <w:r w:rsidR="008D43F1" w:rsidRPr="00477441">
        <w:rPr>
          <w:rFonts w:ascii="Times New Roman" w:eastAsia="Times New Roman" w:hAnsi="Times New Roman" w:cs="Times New Roman"/>
          <w:lang w:eastAsia="pl-PL"/>
        </w:rPr>
        <w:t>ocenie formalnej</w:t>
      </w:r>
      <w:r w:rsidRPr="004774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0271">
        <w:rPr>
          <w:rFonts w:ascii="Times New Roman" w:eastAsia="Times New Roman" w:hAnsi="Times New Roman" w:cs="Times New Roman"/>
          <w:lang w:eastAsia="pl-PL"/>
        </w:rPr>
        <w:t>i obejmuje między innymi następujące zagadnienia:</w:t>
      </w:r>
    </w:p>
    <w:p w14:paraId="53B1BE7A" w14:textId="77777777" w:rsidR="000D0271" w:rsidRPr="000D0271" w:rsidRDefault="000D0271" w:rsidP="008D43F1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 xml:space="preserve">- dotychczasową współpracę z wnioskodawcą, wywiązywanie się z zawartych umów, trwające </w:t>
      </w:r>
      <w:r w:rsidR="00951AC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D43F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271">
        <w:rPr>
          <w:rFonts w:ascii="Times New Roman" w:eastAsia="Times New Roman" w:hAnsi="Times New Roman" w:cs="Times New Roman"/>
          <w:color w:val="000000"/>
          <w:lang w:eastAsia="pl-PL"/>
        </w:rPr>
        <w:t>umowy,</w:t>
      </w:r>
    </w:p>
    <w:p w14:paraId="64E541EF" w14:textId="77777777" w:rsidR="000D0271" w:rsidRPr="000D0271" w:rsidRDefault="000D0271" w:rsidP="000D0271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0D0271">
        <w:rPr>
          <w:rFonts w:ascii="Times New Roman" w:eastAsia="Calibri" w:hAnsi="Times New Roman" w:cs="Times New Roman"/>
        </w:rPr>
        <w:t>- przeznaczenie wnioskowanych środków, tj. czy planowane wydatki są bezpośrednio i jednoznacznie</w:t>
      </w:r>
      <w:r w:rsidRPr="000D0271">
        <w:rPr>
          <w:rFonts w:ascii="Times New Roman" w:eastAsia="Calibri" w:hAnsi="Times New Roman" w:cs="Times New Roman"/>
        </w:rPr>
        <w:br/>
        <w:t xml:space="preserve">   związane z tworzonymi stanowiskami pracy (Komisja do spraw opiniowania wniosków może      </w:t>
      </w:r>
      <w:r w:rsidRPr="000D0271">
        <w:rPr>
          <w:rFonts w:ascii="Times New Roman" w:eastAsia="Calibri" w:hAnsi="Times New Roman" w:cs="Times New Roman"/>
        </w:rPr>
        <w:br/>
        <w:t xml:space="preserve">   zakwestionować zasadność planowanego przez wnioskodawcę zakupu lub zmniejszyć wysokość     </w:t>
      </w:r>
      <w:r w:rsidRPr="000D0271">
        <w:rPr>
          <w:rFonts w:ascii="Times New Roman" w:eastAsia="Calibri" w:hAnsi="Times New Roman" w:cs="Times New Roman"/>
        </w:rPr>
        <w:br/>
        <w:t xml:space="preserve">   dofinansowania na dany zakup w stosunku do kwoty wnioskowanej),</w:t>
      </w:r>
    </w:p>
    <w:p w14:paraId="4A1F5214" w14:textId="77777777" w:rsidR="000D0271" w:rsidRPr="000D0271" w:rsidRDefault="000D0271" w:rsidP="000D0271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eastAsia="Calibri" w:hAnsi="Times New Roman" w:cs="Times New Roman"/>
        </w:rPr>
      </w:pPr>
      <w:r w:rsidRPr="000D0271">
        <w:rPr>
          <w:rFonts w:ascii="Times New Roman" w:eastAsia="Calibri" w:hAnsi="Times New Roman" w:cs="Times New Roman"/>
        </w:rPr>
        <w:t xml:space="preserve">- racjonalność wydatkowania środków, </w:t>
      </w:r>
    </w:p>
    <w:p w14:paraId="2E9CA474" w14:textId="77777777" w:rsidR="000D0271" w:rsidRPr="000D0271" w:rsidRDefault="000D0271" w:rsidP="000D0271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eastAsia="Calibri" w:hAnsi="Times New Roman" w:cs="Times New Roman"/>
        </w:rPr>
      </w:pPr>
      <w:r w:rsidRPr="000D0271">
        <w:rPr>
          <w:rFonts w:ascii="Times New Roman" w:eastAsia="Calibri" w:hAnsi="Times New Roman" w:cs="Times New Roman"/>
        </w:rPr>
        <w:t>- tworzone stanowisko pracy i jego zgodność z klasyfikacją zawodów i specjalności, rodzaj pracy</w:t>
      </w:r>
      <w:r w:rsidRPr="000D0271">
        <w:rPr>
          <w:rFonts w:ascii="Times New Roman" w:eastAsia="Calibri" w:hAnsi="Times New Roman" w:cs="Times New Roman"/>
        </w:rPr>
        <w:br/>
        <w:t xml:space="preserve"> i zakres  wykonywanych czynności zawodowych,</w:t>
      </w:r>
    </w:p>
    <w:p w14:paraId="4A5DD227" w14:textId="77777777" w:rsidR="000D0271" w:rsidRPr="000D0271" w:rsidRDefault="000D0271" w:rsidP="000D0271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eastAsia="Calibri" w:hAnsi="Times New Roman" w:cs="Times New Roman"/>
        </w:rPr>
      </w:pPr>
      <w:r w:rsidRPr="000D0271">
        <w:rPr>
          <w:rFonts w:ascii="Times New Roman" w:eastAsia="Calibri" w:hAnsi="Times New Roman" w:cs="Times New Roman"/>
        </w:rPr>
        <w:t>- proponowaną formę zabezpieczenia,</w:t>
      </w:r>
    </w:p>
    <w:p w14:paraId="0C53FE1C" w14:textId="77777777" w:rsidR="000D0271" w:rsidRPr="000D0271" w:rsidRDefault="000D0271" w:rsidP="000D0271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eastAsia="Calibri" w:hAnsi="Times New Roman" w:cs="Times New Roman"/>
        </w:rPr>
      </w:pPr>
      <w:r w:rsidRPr="000D0271">
        <w:rPr>
          <w:rFonts w:ascii="Times New Roman" w:eastAsia="Calibri" w:hAnsi="Times New Roman" w:cs="Times New Roman"/>
        </w:rPr>
        <w:t xml:space="preserve">- wkład własny, </w:t>
      </w:r>
    </w:p>
    <w:p w14:paraId="0D4826C8" w14:textId="77777777" w:rsidR="000D0271" w:rsidRPr="000D0271" w:rsidRDefault="000D0271" w:rsidP="000D0271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eastAsia="Calibri" w:hAnsi="Times New Roman" w:cs="Times New Roman"/>
        </w:rPr>
      </w:pPr>
      <w:r w:rsidRPr="000D0271">
        <w:rPr>
          <w:rFonts w:ascii="Times New Roman" w:eastAsia="Calibri" w:hAnsi="Times New Roman" w:cs="Times New Roman"/>
        </w:rPr>
        <w:t>- ocenę sytuacji finansowej za poprzedni rok obrotowy,</w:t>
      </w:r>
    </w:p>
    <w:p w14:paraId="24047962" w14:textId="77777777" w:rsidR="000D0271" w:rsidRPr="000D0271" w:rsidRDefault="000D0271" w:rsidP="000D0271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eastAsia="Calibri" w:hAnsi="Times New Roman" w:cs="Times New Roman"/>
        </w:rPr>
      </w:pPr>
      <w:r w:rsidRPr="000D0271">
        <w:rPr>
          <w:rFonts w:ascii="Times New Roman" w:eastAsia="Calibri" w:hAnsi="Times New Roman" w:cs="Times New Roman"/>
        </w:rPr>
        <w:t xml:space="preserve">- ocenę możliwości skierowania przez Urząd potencjalnych kandydatów na refundowane stanowisko </w:t>
      </w:r>
      <w:r w:rsidRPr="000D0271">
        <w:rPr>
          <w:rFonts w:ascii="Times New Roman" w:eastAsia="Calibri" w:hAnsi="Times New Roman" w:cs="Times New Roman"/>
        </w:rPr>
        <w:br/>
        <w:t xml:space="preserve">  pracy.                                </w:t>
      </w:r>
    </w:p>
    <w:p w14:paraId="5AB17D51" w14:textId="77777777" w:rsidR="000D0271" w:rsidRPr="000D0271" w:rsidRDefault="000D0271" w:rsidP="00F50486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D0271">
        <w:rPr>
          <w:rFonts w:ascii="Times New Roman" w:eastAsia="Times New Roman" w:hAnsi="Times New Roman" w:cs="Times New Roman"/>
          <w:lang w:eastAsia="pl-PL"/>
        </w:rPr>
        <w:t>W uzasadnionych przypadkach Komisja może:</w:t>
      </w:r>
    </w:p>
    <w:p w14:paraId="662168A9" w14:textId="77777777" w:rsidR="000D0271" w:rsidRPr="000D0271" w:rsidRDefault="000D0271" w:rsidP="000D0271">
      <w:pPr>
        <w:widowControl w:val="0"/>
        <w:suppressAutoHyphens/>
        <w:spacing w:after="0" w:line="276" w:lineRule="auto"/>
        <w:ind w:left="720" w:hanging="10"/>
        <w:jc w:val="both"/>
        <w:rPr>
          <w:rFonts w:ascii="Times New Roman" w:eastAsia="Times New Roman" w:hAnsi="Times New Roman" w:cs="Times New Roman"/>
          <w:lang w:eastAsia="pl-PL"/>
        </w:rPr>
      </w:pPr>
      <w:r w:rsidRPr="000D0271">
        <w:rPr>
          <w:rFonts w:ascii="Times New Roman" w:eastAsia="Times New Roman" w:hAnsi="Times New Roman" w:cs="Times New Roman"/>
          <w:lang w:eastAsia="pl-PL"/>
        </w:rPr>
        <w:t xml:space="preserve">- zażądać dostarczenia dodatkowych dokumentów i informacji niezbędnych do rozpatrzenia wniosku, </w:t>
      </w:r>
    </w:p>
    <w:p w14:paraId="2AB90C3D" w14:textId="77777777" w:rsidR="000D0271" w:rsidRPr="000D0271" w:rsidRDefault="000D0271" w:rsidP="000D0271">
      <w:pPr>
        <w:widowControl w:val="0"/>
        <w:suppressAutoHyphens/>
        <w:spacing w:after="0" w:line="276" w:lineRule="auto"/>
        <w:ind w:left="720" w:hanging="10"/>
        <w:jc w:val="both"/>
        <w:rPr>
          <w:rFonts w:ascii="Times New Roman" w:eastAsia="Times New Roman" w:hAnsi="Times New Roman" w:cs="Times New Roman"/>
          <w:lang w:eastAsia="pl-PL"/>
        </w:rPr>
      </w:pPr>
      <w:r w:rsidRPr="000D0271">
        <w:rPr>
          <w:rFonts w:ascii="Times New Roman" w:eastAsia="Times New Roman" w:hAnsi="Times New Roman" w:cs="Times New Roman"/>
          <w:lang w:eastAsia="pl-PL"/>
        </w:rPr>
        <w:t xml:space="preserve">- </w:t>
      </w:r>
      <w:r w:rsidR="00477441">
        <w:rPr>
          <w:rFonts w:ascii="Times New Roman" w:eastAsia="Times New Roman" w:hAnsi="Times New Roman" w:cs="Times New Roman"/>
          <w:lang w:eastAsia="pl-PL"/>
        </w:rPr>
        <w:t>proponować</w:t>
      </w:r>
      <w:r w:rsidRPr="000D0271">
        <w:rPr>
          <w:rFonts w:ascii="Times New Roman" w:eastAsia="Times New Roman" w:hAnsi="Times New Roman" w:cs="Times New Roman"/>
          <w:lang w:eastAsia="pl-PL"/>
        </w:rPr>
        <w:t xml:space="preserve"> przyznanie środków w innej kwocie niż we wniosku,</w:t>
      </w:r>
    </w:p>
    <w:p w14:paraId="181748C5" w14:textId="77777777" w:rsidR="000D0271" w:rsidRPr="000D0271" w:rsidRDefault="000D0271" w:rsidP="000D0271">
      <w:pPr>
        <w:widowControl w:val="0"/>
        <w:suppressAutoHyphens/>
        <w:spacing w:after="0" w:line="276" w:lineRule="auto"/>
        <w:ind w:left="720" w:hanging="10"/>
        <w:jc w:val="both"/>
        <w:rPr>
          <w:rFonts w:ascii="Times New Roman" w:eastAsia="Times New Roman" w:hAnsi="Times New Roman" w:cs="Times New Roman"/>
          <w:lang w:eastAsia="pl-PL"/>
        </w:rPr>
      </w:pPr>
      <w:r w:rsidRPr="000D0271">
        <w:rPr>
          <w:rFonts w:ascii="Times New Roman" w:eastAsia="Times New Roman" w:hAnsi="Times New Roman" w:cs="Times New Roman"/>
          <w:lang w:eastAsia="pl-PL"/>
        </w:rPr>
        <w:t xml:space="preserve">- zaprosić Wnioskodawcę na posiedzenie Komisji w celu uzyskania informacji dotyczących złożonego  </w:t>
      </w:r>
    </w:p>
    <w:p w14:paraId="504F616B" w14:textId="77777777" w:rsidR="000D0271" w:rsidRDefault="000D0271" w:rsidP="000D0271">
      <w:pPr>
        <w:widowControl w:val="0"/>
        <w:suppressAutoHyphens/>
        <w:spacing w:after="0" w:line="276" w:lineRule="auto"/>
        <w:ind w:left="720" w:hanging="10"/>
        <w:jc w:val="both"/>
        <w:rPr>
          <w:rFonts w:ascii="Times New Roman" w:eastAsia="Times New Roman" w:hAnsi="Times New Roman" w:cs="Times New Roman"/>
          <w:lang w:eastAsia="pl-PL"/>
        </w:rPr>
      </w:pPr>
      <w:r w:rsidRPr="000D0271">
        <w:rPr>
          <w:rFonts w:ascii="Times New Roman" w:eastAsia="Times New Roman" w:hAnsi="Times New Roman" w:cs="Times New Roman"/>
          <w:lang w:eastAsia="pl-PL"/>
        </w:rPr>
        <w:t xml:space="preserve">  wniosku.</w:t>
      </w:r>
    </w:p>
    <w:p w14:paraId="10591406" w14:textId="77777777" w:rsidR="00D4293A" w:rsidRPr="002B0188" w:rsidRDefault="00D4293A" w:rsidP="00F50486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B0188">
        <w:rPr>
          <w:rFonts w:ascii="Times New Roman" w:eastAsia="Times New Roman" w:hAnsi="Times New Roman" w:cs="Times New Roman"/>
          <w:lang w:eastAsia="pl-PL"/>
        </w:rPr>
        <w:t>W przypadku wyczerpania limitu środków na tę formę aktywizacji, wniosek nie podlega weryfikacji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B01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proofErr w:type="spellStart"/>
      <w:r w:rsidRPr="002B0188">
        <w:rPr>
          <w:rFonts w:ascii="Times New Roman" w:eastAsia="Times New Roman" w:hAnsi="Times New Roman" w:cs="Times New Roman"/>
          <w:lang w:eastAsia="pl-PL"/>
        </w:rPr>
        <w:t>formalno</w:t>
      </w:r>
      <w:proofErr w:type="spellEnd"/>
      <w:r w:rsidRPr="002B0188">
        <w:rPr>
          <w:rFonts w:ascii="Times New Roman" w:eastAsia="Times New Roman" w:hAnsi="Times New Roman" w:cs="Times New Roman"/>
          <w:lang w:eastAsia="pl-PL"/>
        </w:rPr>
        <w:t xml:space="preserve"> – merytorycznej, tym samym nie jest on kierowany na Komisję celem zaopiniowania, o czym </w:t>
      </w:r>
    </w:p>
    <w:p w14:paraId="4461EEF7" w14:textId="77777777" w:rsidR="00D4293A" w:rsidRDefault="00D4293A" w:rsidP="00D4293A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0D0271">
        <w:rPr>
          <w:rFonts w:ascii="Times New Roman" w:eastAsia="Times New Roman" w:hAnsi="Times New Roman" w:cs="Times New Roman"/>
          <w:lang w:eastAsia="pl-PL"/>
        </w:rPr>
        <w:t>Wnioskodawca informowany jest odrębnym pismem.</w:t>
      </w:r>
    </w:p>
    <w:p w14:paraId="7C1949D3" w14:textId="77777777" w:rsidR="00D4293A" w:rsidRDefault="00D4293A" w:rsidP="00F50486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 uwzględnieniu wniosku o refundację Starosta powiadamia w formie pisemnej wnioskodawcę </w:t>
      </w:r>
      <w:r>
        <w:rPr>
          <w:rFonts w:ascii="Times New Roman" w:eastAsia="Times New Roman" w:hAnsi="Times New Roman" w:cs="Times New Roman"/>
          <w:lang w:eastAsia="pl-PL"/>
        </w:rPr>
        <w:br/>
        <w:t>w  terminie 30 dni od dnia złożenia kompletnego wniosku.</w:t>
      </w:r>
    </w:p>
    <w:p w14:paraId="71322A85" w14:textId="77777777" w:rsidR="009460B4" w:rsidRPr="002B0188" w:rsidRDefault="000D0271" w:rsidP="00F50486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0D0271">
        <w:rPr>
          <w:rFonts w:ascii="Times New Roman" w:eastAsia="Calibri" w:hAnsi="Times New Roman" w:cs="Times New Roman"/>
          <w:szCs w:val="24"/>
        </w:rPr>
        <w:t xml:space="preserve">W przypadku odmowy przyznania refundacji Wnioskodawcy </w:t>
      </w:r>
      <w:r w:rsidRPr="000D0271">
        <w:rPr>
          <w:rFonts w:ascii="Times New Roman" w:eastAsia="Calibri" w:hAnsi="Times New Roman" w:cs="Times New Roman"/>
          <w:bCs/>
          <w:szCs w:val="24"/>
        </w:rPr>
        <w:t>nie przysługuje</w:t>
      </w:r>
      <w:r w:rsidRPr="000D0271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 w:rsidR="002B0188">
        <w:rPr>
          <w:rFonts w:ascii="Times New Roman" w:eastAsia="Calibri" w:hAnsi="Times New Roman" w:cs="Times New Roman"/>
          <w:szCs w:val="24"/>
        </w:rPr>
        <w:t xml:space="preserve">odwołanie, </w:t>
      </w:r>
      <w:r w:rsidRPr="002B0188">
        <w:rPr>
          <w:rFonts w:ascii="Times New Roman" w:eastAsia="Calibri" w:hAnsi="Times New Roman" w:cs="Times New Roman"/>
          <w:szCs w:val="24"/>
        </w:rPr>
        <w:t xml:space="preserve">gdyż odpowiedź w tej sprawie nie stanowi decyzji administracyjnej w rozumieniu przepisów kodeksu postępowania administracyjnego. </w:t>
      </w:r>
    </w:p>
    <w:p w14:paraId="2C962EB9" w14:textId="77777777" w:rsidR="00187FF5" w:rsidRPr="00187FF5" w:rsidRDefault="00187FF5" w:rsidP="00187FF5">
      <w:pPr>
        <w:autoSpaceDE w:val="0"/>
        <w:autoSpaceDN w:val="0"/>
        <w:adjustRightInd w:val="0"/>
        <w:spacing w:after="0" w:line="276" w:lineRule="auto"/>
        <w:ind w:left="10" w:hanging="10"/>
        <w:jc w:val="center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187FF5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§ </w:t>
      </w:r>
      <w:r w:rsidR="009A67A1">
        <w:rPr>
          <w:rFonts w:ascii="Times New Roman" w:eastAsia="Calibri" w:hAnsi="Times New Roman" w:cs="Times New Roman"/>
          <w:b/>
          <w:bCs/>
          <w:color w:val="000000"/>
          <w:szCs w:val="24"/>
        </w:rPr>
        <w:t>6</w:t>
      </w:r>
    </w:p>
    <w:p w14:paraId="188B332B" w14:textId="77777777" w:rsidR="00187FF5" w:rsidRPr="00187FF5" w:rsidRDefault="00187FF5" w:rsidP="00187FF5">
      <w:pPr>
        <w:autoSpaceDE w:val="0"/>
        <w:autoSpaceDN w:val="0"/>
        <w:adjustRightInd w:val="0"/>
        <w:spacing w:after="0" w:line="276" w:lineRule="auto"/>
        <w:ind w:left="10" w:hanging="10"/>
        <w:jc w:val="center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14:paraId="2F36C8CC" w14:textId="77777777" w:rsidR="002F1713" w:rsidRPr="00024E89" w:rsidRDefault="00187FF5" w:rsidP="00F5048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5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24E89">
        <w:rPr>
          <w:rFonts w:ascii="Times New Roman" w:eastAsia="Calibri" w:hAnsi="Times New Roman" w:cs="Times New Roman"/>
          <w:bCs/>
          <w:szCs w:val="24"/>
        </w:rPr>
        <w:t xml:space="preserve">Refundacja udzielana jest w szczególności na </w:t>
      </w:r>
      <w:r w:rsidR="002F1713" w:rsidRPr="00024E89">
        <w:rPr>
          <w:rFonts w:ascii="Times New Roman" w:eastAsia="Times New Roman" w:hAnsi="Times New Roman" w:cs="Times New Roman"/>
          <w:lang w:eastAsia="pl-PL"/>
        </w:rPr>
        <w:t>zakup środków trwałych, urządzeń, maszyn, w tym środków niezbę</w:t>
      </w:r>
      <w:r w:rsidR="00D30E67">
        <w:rPr>
          <w:rFonts w:ascii="Times New Roman" w:eastAsia="Times New Roman" w:hAnsi="Times New Roman" w:cs="Times New Roman"/>
          <w:lang w:eastAsia="pl-PL"/>
        </w:rPr>
        <w:t>dnych do zapewnienia zgodności</w:t>
      </w:r>
      <w:r w:rsidR="002F1713" w:rsidRPr="00024E89">
        <w:rPr>
          <w:rFonts w:ascii="Times New Roman" w:eastAsia="Times New Roman" w:hAnsi="Times New Roman" w:cs="Times New Roman"/>
          <w:lang w:eastAsia="pl-PL"/>
        </w:rPr>
        <w:t xml:space="preserve"> stanowiska pracy z przepisami bezpieczeństwa </w:t>
      </w:r>
      <w:r w:rsidR="00024E89">
        <w:rPr>
          <w:rFonts w:ascii="Times New Roman" w:eastAsia="Times New Roman" w:hAnsi="Times New Roman" w:cs="Times New Roman"/>
          <w:lang w:eastAsia="pl-PL"/>
        </w:rPr>
        <w:br/>
      </w:r>
      <w:r w:rsidR="002F1713" w:rsidRPr="00024E89">
        <w:rPr>
          <w:rFonts w:ascii="Times New Roman" w:eastAsia="Times New Roman" w:hAnsi="Times New Roman" w:cs="Times New Roman"/>
          <w:lang w:eastAsia="pl-PL"/>
        </w:rPr>
        <w:t>i higieny pracy oraz wymaganiami ergonomii.</w:t>
      </w:r>
    </w:p>
    <w:p w14:paraId="63C1FB38" w14:textId="77777777" w:rsidR="00DB5989" w:rsidRDefault="00E15DC3" w:rsidP="003742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024E89">
        <w:rPr>
          <w:rFonts w:ascii="Times New Roman" w:eastAsia="Times New Roman" w:hAnsi="Times New Roman" w:cs="Times New Roman"/>
          <w:lang w:eastAsia="pl-PL"/>
        </w:rPr>
        <w:t>Wydatki mają być ściśle związane</w:t>
      </w:r>
      <w:r w:rsidR="00111E2E" w:rsidRPr="00024E89">
        <w:rPr>
          <w:rFonts w:ascii="Times New Roman" w:eastAsia="Times New Roman" w:hAnsi="Times New Roman" w:cs="Times New Roman"/>
          <w:lang w:eastAsia="pl-PL"/>
        </w:rPr>
        <w:t xml:space="preserve"> z tworzonym stanowiskiem pracy i nie stanowić infrastruktury firmy.</w:t>
      </w:r>
    </w:p>
    <w:p w14:paraId="23CF8DA1" w14:textId="77777777" w:rsidR="00DB5989" w:rsidRPr="00E2125A" w:rsidRDefault="00DB5989" w:rsidP="00DB598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2125A">
        <w:rPr>
          <w:rFonts w:ascii="Times New Roman" w:hAnsi="Times New Roman" w:cs="Times New Roman"/>
        </w:rPr>
        <w:t xml:space="preserve">W uzasadnionych przypadkach Urząd dopuszcza możliwość zakupu samochodu typu dostawczego/ciężarowego, o ile </w:t>
      </w:r>
      <w:r w:rsidR="00F50486" w:rsidRPr="00E2125A">
        <w:rPr>
          <w:rFonts w:ascii="Times New Roman" w:hAnsi="Times New Roman" w:cs="Times New Roman"/>
        </w:rPr>
        <w:t xml:space="preserve">refundowane stanowisko pracy </w:t>
      </w:r>
      <w:r w:rsidRPr="00E2125A">
        <w:rPr>
          <w:rFonts w:ascii="Times New Roman" w:hAnsi="Times New Roman" w:cs="Times New Roman"/>
        </w:rPr>
        <w:t xml:space="preserve"> wskazuje potrzebę wykorzystania danego samochodu </w:t>
      </w:r>
      <w:r w:rsidR="00F50486" w:rsidRPr="00E2125A">
        <w:rPr>
          <w:rFonts w:ascii="Times New Roman" w:hAnsi="Times New Roman" w:cs="Times New Roman"/>
        </w:rPr>
        <w:t>w wykonywaniu zakresu obowiązków</w:t>
      </w:r>
      <w:r w:rsidRPr="00E2125A">
        <w:rPr>
          <w:rFonts w:ascii="Times New Roman" w:hAnsi="Times New Roman" w:cs="Times New Roman"/>
        </w:rPr>
        <w:t xml:space="preserve">. </w:t>
      </w:r>
    </w:p>
    <w:p w14:paraId="6C791DBF" w14:textId="77777777" w:rsidR="00DB5989" w:rsidRPr="00E2125A" w:rsidRDefault="00DB5989" w:rsidP="00DB59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125A">
        <w:rPr>
          <w:rFonts w:ascii="Times New Roman" w:hAnsi="Times New Roman" w:cs="Times New Roman"/>
        </w:rPr>
        <w:t xml:space="preserve">Potrzebę wykorzystania samochodu należy uzasadnić w złożonym wniosku. </w:t>
      </w:r>
    </w:p>
    <w:p w14:paraId="7D77146E" w14:textId="77777777" w:rsidR="00E15DC3" w:rsidRPr="00A727EF" w:rsidRDefault="00111E2E" w:rsidP="003742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5C57BD77" w14:textId="77777777" w:rsidR="00187FF5" w:rsidRPr="00187FF5" w:rsidRDefault="00187FF5" w:rsidP="00F5048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Decyzje dotyczące przeznaczenia przyznanej refundacji powinny być przemyślane i podjęte 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                                      </w:t>
      </w: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po zapoznaniu się z dostępnością produktów na rynku. W specyfikacji wydatków należy wskazać właściwą nazwę urządzenia, sprzętu, maszyny oraz </w:t>
      </w:r>
      <w:r w:rsidRPr="00187FF5">
        <w:rPr>
          <w:rFonts w:ascii="Times New Roman" w:eastAsia="Calibri" w:hAnsi="Times New Roman" w:cs="Times New Roman"/>
          <w:szCs w:val="24"/>
        </w:rPr>
        <w:t xml:space="preserve">cenę. </w:t>
      </w:r>
      <w:r w:rsidRPr="00187FF5">
        <w:rPr>
          <w:rFonts w:ascii="Times New Roman" w:eastAsia="Times New Roman" w:hAnsi="Times New Roman" w:cs="Times New Roman"/>
          <w:szCs w:val="24"/>
          <w:lang w:eastAsia="pl-PL"/>
        </w:rPr>
        <w:t xml:space="preserve">W przypadku wątpliwości dotyczących planowanych wydatków Urząd może poprosić o dostarczenie </w:t>
      </w:r>
      <w:r w:rsidR="00031959">
        <w:rPr>
          <w:rFonts w:ascii="Times New Roman" w:eastAsia="Times New Roman" w:hAnsi="Times New Roman" w:cs="Times New Roman"/>
          <w:szCs w:val="24"/>
          <w:lang w:eastAsia="pl-PL"/>
        </w:rPr>
        <w:t>przykładowych ofert cenowych potwierdzających wysokość planowanych wydatków ujętych w specyfikacji.</w:t>
      </w:r>
    </w:p>
    <w:p w14:paraId="2D0C61A9" w14:textId="77777777" w:rsidR="00222ADD" w:rsidRDefault="00187FF5" w:rsidP="00222ADD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przypadku, gdy poniesione wydatki przekroczą wnioskowaną </w:t>
      </w:r>
      <w:r w:rsidR="00E60BCA">
        <w:rPr>
          <w:rFonts w:ascii="Times New Roman" w:eastAsia="Times New Roman" w:hAnsi="Times New Roman" w:cs="Times New Roman"/>
          <w:color w:val="000000"/>
          <w:lang w:eastAsia="pl-PL"/>
        </w:rPr>
        <w:t>kwotę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, Wnioskodawca zobowiązuje się </w:t>
      </w:r>
      <w:r w:rsidR="00790FC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do pokrycia różnicy między przyznaną kwotą, a faktycznie poniesionym wydatkiem. </w:t>
      </w:r>
    </w:p>
    <w:p w14:paraId="4F0B6BA8" w14:textId="77777777" w:rsidR="00222ADD" w:rsidRPr="00222ADD" w:rsidRDefault="00222ADD" w:rsidP="00222ADD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2DEF04" w14:textId="77777777" w:rsidR="00187FF5" w:rsidRPr="00222ADD" w:rsidRDefault="00187FF5" w:rsidP="00F50486">
      <w:pPr>
        <w:pStyle w:val="Akapitzlist"/>
        <w:numPr>
          <w:ilvl w:val="0"/>
          <w:numId w:val="14"/>
        </w:numPr>
        <w:spacing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22ADD">
        <w:rPr>
          <w:rFonts w:ascii="Times New Roman" w:eastAsia="Times New Roman" w:hAnsi="Times New Roman" w:cs="Times New Roman"/>
          <w:szCs w:val="24"/>
          <w:lang w:eastAsia="pl-PL"/>
        </w:rPr>
        <w:t xml:space="preserve">Zakup rzeczy używanych jest dopuszczalny tylko w sytuacji, gdy został on uwzględniony </w:t>
      </w:r>
      <w:r w:rsidRPr="00222ADD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i uzasadniony we wniosku, a </w:t>
      </w:r>
      <w:r w:rsidRPr="00222ADD">
        <w:rPr>
          <w:rFonts w:ascii="Times New Roman" w:eastAsia="Calibri" w:hAnsi="Times New Roman" w:cs="Times New Roman"/>
          <w:szCs w:val="24"/>
        </w:rPr>
        <w:t>cena nowego sprzętu przekracza wysokość refundacji</w:t>
      </w:r>
      <w:r w:rsidRPr="00222ADD">
        <w:rPr>
          <w:rFonts w:ascii="Times New Roman" w:eastAsia="Times New Roman" w:hAnsi="Times New Roman" w:cs="Times New Roman"/>
          <w:szCs w:val="24"/>
          <w:lang w:eastAsia="pl-PL"/>
        </w:rPr>
        <w:t xml:space="preserve">. Samowolne dokonanie zakupu rzeczy używanych bez wcześniejszego poinformowania, będzie skutkować nieuznaniem  zakupu. </w:t>
      </w:r>
    </w:p>
    <w:p w14:paraId="71371DE7" w14:textId="77777777" w:rsidR="00187FF5" w:rsidRDefault="00187FF5" w:rsidP="0037426F">
      <w:pPr>
        <w:spacing w:after="100" w:afterAutospacing="1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87FF5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W celu uzasadnienia konieczności zakupu sprzętu używanego wnioskodawca zobowiązany jest </w:t>
      </w:r>
      <w:r w:rsidR="00031959" w:rsidRPr="00024E89">
        <w:rPr>
          <w:rFonts w:ascii="Times New Roman" w:eastAsia="Times New Roman" w:hAnsi="Times New Roman" w:cs="Times New Roman"/>
          <w:szCs w:val="24"/>
          <w:lang w:eastAsia="pl-PL"/>
        </w:rPr>
        <w:t xml:space="preserve">dołączyć ofertę cenową sprzętu nowego oraz używanego zawierającą informację o posiadaniu podobnych parametrów technicznych. </w:t>
      </w:r>
    </w:p>
    <w:p w14:paraId="6A83229F" w14:textId="77777777" w:rsidR="00ED224E" w:rsidRDefault="00ED224E" w:rsidP="00ED224E">
      <w:pPr>
        <w:ind w:left="426"/>
        <w:jc w:val="both"/>
        <w:rPr>
          <w:rFonts w:ascii="Times New Roman" w:hAnsi="Times New Roman" w:cs="Times New Roman"/>
        </w:rPr>
      </w:pPr>
      <w:r w:rsidRPr="00ED224E">
        <w:rPr>
          <w:rFonts w:ascii="Times New Roman" w:hAnsi="Times New Roman" w:cs="Times New Roman"/>
        </w:rPr>
        <w:t xml:space="preserve">Po uzyskaniu zgody na zakup w ramach dofinansowania rzeczy używanych, przed zawarciem umowy </w:t>
      </w:r>
      <w:r w:rsidRPr="00ED224E">
        <w:rPr>
          <w:rFonts w:ascii="Times New Roman" w:hAnsi="Times New Roman" w:cs="Times New Roman"/>
        </w:rPr>
        <w:br/>
        <w:t>o  przyznanie dofinansowania należy dostarczyć :</w:t>
      </w:r>
    </w:p>
    <w:p w14:paraId="43D429C5" w14:textId="77777777" w:rsidR="00ED224E" w:rsidRPr="00ED224E" w:rsidRDefault="00ED224E" w:rsidP="00F50486">
      <w:pPr>
        <w:pStyle w:val="Akapitzlist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</w:rPr>
      </w:pPr>
      <w:r w:rsidRPr="00ED224E">
        <w:rPr>
          <w:rFonts w:ascii="Times New Roman" w:hAnsi="Times New Roman" w:cs="Times New Roman"/>
        </w:rPr>
        <w:t xml:space="preserve">wycenę rzeczoznawcy, zawierającą informację, że cena  sprzętu nie przekracza wartości rynkowej </w:t>
      </w:r>
      <w:r w:rsidR="00727E9B">
        <w:rPr>
          <w:rFonts w:ascii="Times New Roman" w:hAnsi="Times New Roman" w:cs="Times New Roman"/>
        </w:rPr>
        <w:br/>
      </w:r>
      <w:r w:rsidRPr="00ED224E">
        <w:rPr>
          <w:rFonts w:ascii="Times New Roman" w:hAnsi="Times New Roman" w:cs="Times New Roman"/>
        </w:rPr>
        <w:t>i jest niższa od ceny podobnego, nowego sprzętu oraz że sprzęt posiada właściwości techniczne niezbędne do realizacji przedsięwzięcia i spełnia obowiązujące normy i standardy,</w:t>
      </w:r>
    </w:p>
    <w:p w14:paraId="3D5335A5" w14:textId="77777777" w:rsidR="00ED224E" w:rsidRPr="00ED224E" w:rsidRDefault="00ED224E" w:rsidP="00F50486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D224E">
        <w:rPr>
          <w:rFonts w:ascii="Times New Roman" w:hAnsi="Times New Roman" w:cs="Times New Roman"/>
        </w:rPr>
        <w:t xml:space="preserve">dokument potwierdzający uprawnienia osoby dokonującej wycenę. </w:t>
      </w:r>
    </w:p>
    <w:p w14:paraId="3C3DD4EE" w14:textId="77777777" w:rsidR="00ED224E" w:rsidRPr="00ED224E" w:rsidRDefault="00ED224E" w:rsidP="00ED224E">
      <w:pPr>
        <w:ind w:firstLine="708"/>
        <w:jc w:val="both"/>
        <w:rPr>
          <w:rFonts w:ascii="Times New Roman" w:hAnsi="Times New Roman" w:cs="Times New Roman"/>
        </w:rPr>
      </w:pPr>
      <w:r w:rsidRPr="00ED224E">
        <w:rPr>
          <w:rFonts w:ascii="Times New Roman" w:hAnsi="Times New Roman" w:cs="Times New Roman"/>
        </w:rPr>
        <w:t>Urząd nie finansuje kosztów związanych z wymaganą wyceną.</w:t>
      </w:r>
    </w:p>
    <w:p w14:paraId="2B1E8E12" w14:textId="77777777" w:rsidR="00187FF5" w:rsidRPr="00187FF5" w:rsidRDefault="00187FF5" w:rsidP="00ED224E">
      <w:pPr>
        <w:spacing w:after="16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87FF5">
        <w:rPr>
          <w:rFonts w:ascii="Times New Roman" w:eastAsia="Times New Roman" w:hAnsi="Times New Roman" w:cs="Times New Roman"/>
          <w:szCs w:val="24"/>
          <w:lang w:eastAsia="pl-PL"/>
        </w:rPr>
        <w:t>Dokumentami obowiązującymi do rozliczenia zakupu rzeczy używanych będą:</w:t>
      </w:r>
    </w:p>
    <w:p w14:paraId="4E3D19B0" w14:textId="77777777" w:rsidR="00187FF5" w:rsidRPr="00187FF5" w:rsidRDefault="006B6086" w:rsidP="0037426F">
      <w:pPr>
        <w:spacing w:after="16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- </w:t>
      </w:r>
      <w:r w:rsidR="00187FF5" w:rsidRPr="00187FF5">
        <w:rPr>
          <w:rFonts w:ascii="Times New Roman" w:eastAsia="Times New Roman" w:hAnsi="Times New Roman" w:cs="Times New Roman"/>
          <w:szCs w:val="24"/>
          <w:lang w:eastAsia="pl-PL"/>
        </w:rPr>
        <w:t xml:space="preserve"> faktura,</w:t>
      </w:r>
      <w:r w:rsidR="0002165F">
        <w:rPr>
          <w:rFonts w:ascii="Times New Roman" w:eastAsia="Times New Roman" w:hAnsi="Times New Roman" w:cs="Times New Roman"/>
          <w:szCs w:val="24"/>
          <w:lang w:eastAsia="pl-PL"/>
        </w:rPr>
        <w:t xml:space="preserve"> rachunek</w:t>
      </w:r>
      <w:r w:rsidR="00257442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</w:p>
    <w:p w14:paraId="190F43EA" w14:textId="77777777" w:rsidR="00187FF5" w:rsidRPr="00024E89" w:rsidRDefault="00187FF5" w:rsidP="004141F6">
      <w:pPr>
        <w:spacing w:after="16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87FF5">
        <w:rPr>
          <w:rFonts w:ascii="Times New Roman" w:eastAsia="Times New Roman" w:hAnsi="Times New Roman" w:cs="Times New Roman"/>
          <w:szCs w:val="24"/>
          <w:lang w:eastAsia="pl-PL"/>
        </w:rPr>
        <w:t xml:space="preserve">- deklaracja pochodzenia sprzętu wystawiona przez sprzedającego (zgodnej ze wzorem stosowanym </w:t>
      </w:r>
      <w:r w:rsidRPr="00187FF5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</w:t>
      </w:r>
      <w:r w:rsidR="006B6086">
        <w:rPr>
          <w:rFonts w:ascii="Times New Roman" w:eastAsia="Times New Roman" w:hAnsi="Times New Roman" w:cs="Times New Roman"/>
          <w:szCs w:val="24"/>
          <w:lang w:eastAsia="pl-PL"/>
        </w:rPr>
        <w:t>Urzędzie</w:t>
      </w:r>
      <w:r w:rsidRPr="00187FF5">
        <w:rPr>
          <w:rFonts w:ascii="Times New Roman" w:eastAsia="Times New Roman" w:hAnsi="Times New Roman" w:cs="Times New Roman"/>
          <w:szCs w:val="24"/>
          <w:lang w:eastAsia="pl-PL"/>
        </w:rPr>
        <w:t>) potwierdzając</w:t>
      </w:r>
      <w:r w:rsidR="00031959">
        <w:rPr>
          <w:rFonts w:ascii="Times New Roman" w:eastAsia="Times New Roman" w:hAnsi="Times New Roman" w:cs="Times New Roman"/>
          <w:szCs w:val="24"/>
          <w:lang w:eastAsia="pl-PL"/>
        </w:rPr>
        <w:t>ą</w:t>
      </w:r>
      <w:r w:rsidRPr="00187FF5">
        <w:rPr>
          <w:rFonts w:ascii="Times New Roman" w:eastAsia="Times New Roman" w:hAnsi="Times New Roman" w:cs="Times New Roman"/>
          <w:szCs w:val="24"/>
          <w:lang w:eastAsia="pl-PL"/>
        </w:rPr>
        <w:t xml:space="preserve">, że </w:t>
      </w:r>
      <w:r w:rsidR="0002165F">
        <w:rPr>
          <w:rFonts w:ascii="Times New Roman" w:eastAsia="Times New Roman" w:hAnsi="Times New Roman" w:cs="Times New Roman"/>
          <w:szCs w:val="24"/>
          <w:lang w:eastAsia="pl-PL"/>
        </w:rPr>
        <w:t>sprzęt nie był uprzednio współfinansowany lub zakupiony z udziałem środków Unii Europejskiej lub dotacji Krajowej.</w:t>
      </w:r>
    </w:p>
    <w:p w14:paraId="79AD2CB7" w14:textId="77777777" w:rsidR="00187FF5" w:rsidRPr="00187FF5" w:rsidRDefault="00DB5989" w:rsidP="0037426F">
      <w:pPr>
        <w:spacing w:after="16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662CCD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>Refundacja kosztów wyposażenia lub doposażenia stanowiska</w:t>
      </w:r>
      <w:r w:rsidR="00706ED9">
        <w:rPr>
          <w:rFonts w:ascii="Times New Roman" w:eastAsia="Times New Roman" w:hAnsi="Times New Roman" w:cs="Times New Roman"/>
          <w:color w:val="000000"/>
          <w:lang w:eastAsia="pl-PL"/>
        </w:rPr>
        <w:t xml:space="preserve"> pracy nie będzie przyznawana  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>wnioskodawcom, którzy w okresie ostatnich 12 miesięcy nie wywiązywali się z umów w ramach aktywnych form zatrudnienia, realizowanych przez Urząd.</w:t>
      </w:r>
    </w:p>
    <w:p w14:paraId="039957FA" w14:textId="77777777" w:rsidR="004678FD" w:rsidRDefault="004678FD" w:rsidP="009460B4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2CD0D016" w14:textId="77777777" w:rsidR="00187FF5" w:rsidRPr="00D30E67" w:rsidRDefault="00710F6F" w:rsidP="00187FF5">
      <w:pPr>
        <w:widowControl w:val="0"/>
        <w:suppressAutoHyphens/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30E67">
        <w:rPr>
          <w:rFonts w:ascii="Times New Roman" w:eastAsia="Times New Roman" w:hAnsi="Times New Roman" w:cs="Times New Roman"/>
          <w:b/>
          <w:lang w:eastAsia="pl-PL"/>
        </w:rPr>
        <w:t>ROZDZIAŁ  V</w:t>
      </w:r>
    </w:p>
    <w:p w14:paraId="61CBB3A8" w14:textId="77777777" w:rsidR="00187FF5" w:rsidRDefault="00187FF5" w:rsidP="00CC56AD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</w:t>
      </w:r>
      <w:r w:rsidR="00DE683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</w:t>
      </w:r>
      <w:r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DE683D">
        <w:rPr>
          <w:rFonts w:ascii="Times New Roman" w:eastAsia="Times New Roman" w:hAnsi="Times New Roman" w:cs="Times New Roman"/>
          <w:b/>
          <w:color w:val="000000"/>
          <w:lang w:eastAsia="pl-PL"/>
        </w:rPr>
        <w:t>K</w:t>
      </w:r>
      <w:r w:rsidR="00DE683D"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>ryteria kierowania osób na refundowane stanowisko pracy</w:t>
      </w:r>
    </w:p>
    <w:p w14:paraId="5EB821CD" w14:textId="77777777" w:rsidR="00306D86" w:rsidRPr="00187FF5" w:rsidRDefault="00306D86" w:rsidP="00CC56AD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8F59348" w14:textId="77777777" w:rsidR="00187FF5" w:rsidRDefault="00062EC6" w:rsidP="00187FF5">
      <w:pPr>
        <w:tabs>
          <w:tab w:val="left" w:pos="705"/>
        </w:tabs>
        <w:spacing w:after="16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9A67A1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</w:p>
    <w:p w14:paraId="60201AE1" w14:textId="77777777" w:rsidR="00306D86" w:rsidRPr="00187FF5" w:rsidRDefault="00306D86" w:rsidP="00187FF5">
      <w:pPr>
        <w:tabs>
          <w:tab w:val="left" w:pos="705"/>
        </w:tabs>
        <w:spacing w:after="16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AB40EE4" w14:textId="77777777" w:rsidR="00187FF5" w:rsidRPr="00187FF5" w:rsidRDefault="00187FF5" w:rsidP="00F50486">
      <w:pPr>
        <w:numPr>
          <w:ilvl w:val="0"/>
          <w:numId w:val="15"/>
        </w:numPr>
        <w:spacing w:after="16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87FF5">
        <w:rPr>
          <w:rFonts w:ascii="Times New Roman" w:eastAsia="Times New Roman" w:hAnsi="Times New Roman" w:cs="Times New Roman"/>
          <w:szCs w:val="24"/>
          <w:lang w:eastAsia="pl-PL"/>
        </w:rPr>
        <w:t xml:space="preserve">Podmiot, przedszkole, szkoła lub producent rolny może utworzyć refundowane stanowisko pracy </w:t>
      </w:r>
      <w:r w:rsidRPr="00187FF5">
        <w:rPr>
          <w:rFonts w:ascii="Times New Roman" w:eastAsia="Times New Roman" w:hAnsi="Times New Roman" w:cs="Times New Roman"/>
          <w:szCs w:val="24"/>
          <w:lang w:eastAsia="pl-PL"/>
        </w:rPr>
        <w:br/>
        <w:t>dla skierowanego bezrobotnego oraz skierowanego opiekuna.</w:t>
      </w:r>
    </w:p>
    <w:p w14:paraId="78AC22E8" w14:textId="77777777" w:rsidR="00187FF5" w:rsidRPr="00187FF5" w:rsidRDefault="00187FF5" w:rsidP="00F50486">
      <w:pPr>
        <w:numPr>
          <w:ilvl w:val="0"/>
          <w:numId w:val="15"/>
        </w:numPr>
        <w:spacing w:after="16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87FF5">
        <w:rPr>
          <w:rFonts w:ascii="Times New Roman" w:eastAsia="Times New Roman" w:hAnsi="Times New Roman" w:cs="Times New Roman"/>
          <w:szCs w:val="24"/>
          <w:lang w:eastAsia="pl-PL"/>
        </w:rPr>
        <w:t>Żłobek, klub dziecięcy lub podmiot świadczący usługi rehabilitacyjne może utworzyć refundowane stanowisko pracy dla skierowanego bezrobotnego, skierowanego opiekuna lub skierowanego poszukującego pracy absolwenta.</w:t>
      </w:r>
    </w:p>
    <w:p w14:paraId="7EC41590" w14:textId="77777777" w:rsidR="00187FF5" w:rsidRPr="00B23DEC" w:rsidRDefault="00187FF5" w:rsidP="00F50486">
      <w:pPr>
        <w:numPr>
          <w:ilvl w:val="0"/>
          <w:numId w:val="15"/>
        </w:numPr>
        <w:spacing w:after="16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87FF5">
        <w:rPr>
          <w:rFonts w:ascii="Times New Roman" w:eastAsia="Times New Roman" w:hAnsi="Times New Roman" w:cs="Times New Roman"/>
          <w:szCs w:val="24"/>
          <w:lang w:eastAsia="pl-PL"/>
        </w:rPr>
        <w:t>Na refundowane stanowisko pracy może zostać skierowana osoba</w:t>
      </w:r>
      <w:r w:rsidR="00111E2E">
        <w:rPr>
          <w:rFonts w:ascii="Times New Roman" w:eastAsia="Times New Roman" w:hAnsi="Times New Roman" w:cs="Times New Roman"/>
          <w:szCs w:val="24"/>
          <w:lang w:eastAsia="pl-PL"/>
        </w:rPr>
        <w:t xml:space="preserve">, która </w:t>
      </w:r>
      <w:r w:rsidRPr="00187FF5">
        <w:rPr>
          <w:rFonts w:ascii="Times New Roman" w:eastAsia="Times New Roman" w:hAnsi="Times New Roman" w:cs="Times New Roman"/>
          <w:szCs w:val="24"/>
          <w:lang w:eastAsia="pl-PL"/>
        </w:rPr>
        <w:t>w Indywidualnym Planie Działania ma uwzględnione podjęci</w:t>
      </w:r>
      <w:r w:rsidR="00496152">
        <w:rPr>
          <w:rFonts w:ascii="Times New Roman" w:eastAsia="Times New Roman" w:hAnsi="Times New Roman" w:cs="Times New Roman"/>
          <w:szCs w:val="24"/>
          <w:lang w:eastAsia="pl-PL"/>
        </w:rPr>
        <w:t>e</w:t>
      </w:r>
      <w:r w:rsidRPr="00187FF5">
        <w:rPr>
          <w:rFonts w:ascii="Times New Roman" w:eastAsia="Times New Roman" w:hAnsi="Times New Roman" w:cs="Times New Roman"/>
          <w:szCs w:val="24"/>
          <w:lang w:eastAsia="pl-PL"/>
        </w:rPr>
        <w:t xml:space="preserve"> pracy w ramach tej formy aktywizacji. Preferowane będą osoby, które nie były zatrudnione w ramach refundacji kosztów wyposażeni</w:t>
      </w:r>
      <w:r w:rsidR="00111E2E">
        <w:rPr>
          <w:rFonts w:ascii="Times New Roman" w:eastAsia="Times New Roman" w:hAnsi="Times New Roman" w:cs="Times New Roman"/>
          <w:szCs w:val="24"/>
          <w:lang w:eastAsia="pl-PL"/>
        </w:rPr>
        <w:t xml:space="preserve">a  lub doposażenia </w:t>
      </w:r>
      <w:r w:rsidRPr="00187FF5">
        <w:rPr>
          <w:rFonts w:ascii="Times New Roman" w:eastAsia="Times New Roman" w:hAnsi="Times New Roman" w:cs="Times New Roman"/>
          <w:szCs w:val="24"/>
          <w:lang w:eastAsia="pl-PL"/>
        </w:rPr>
        <w:t>stanowiska</w:t>
      </w:r>
      <w:r w:rsidR="00496152">
        <w:rPr>
          <w:rFonts w:ascii="Times New Roman" w:eastAsia="Times New Roman" w:hAnsi="Times New Roman" w:cs="Times New Roman"/>
          <w:szCs w:val="24"/>
          <w:lang w:eastAsia="pl-PL"/>
        </w:rPr>
        <w:t xml:space="preserve"> pracy u tego samego </w:t>
      </w:r>
      <w:r w:rsidR="00496152" w:rsidRPr="00B23DEC">
        <w:rPr>
          <w:rFonts w:ascii="Times New Roman" w:eastAsia="Times New Roman" w:hAnsi="Times New Roman" w:cs="Times New Roman"/>
          <w:szCs w:val="24"/>
          <w:lang w:eastAsia="pl-PL"/>
        </w:rPr>
        <w:t>pracodawcy i spełnia</w:t>
      </w:r>
      <w:r w:rsidR="00B23DEC">
        <w:rPr>
          <w:rFonts w:ascii="Times New Roman" w:eastAsia="Times New Roman" w:hAnsi="Times New Roman" w:cs="Times New Roman"/>
          <w:szCs w:val="24"/>
          <w:lang w:eastAsia="pl-PL"/>
        </w:rPr>
        <w:t>ją</w:t>
      </w:r>
      <w:r w:rsidR="00496152" w:rsidRPr="00B23DEC">
        <w:rPr>
          <w:rFonts w:ascii="Times New Roman" w:eastAsia="Times New Roman" w:hAnsi="Times New Roman" w:cs="Times New Roman"/>
          <w:szCs w:val="24"/>
          <w:lang w:eastAsia="pl-PL"/>
        </w:rPr>
        <w:t xml:space="preserve"> wymogi zawarte w ofercie pracy.</w:t>
      </w:r>
    </w:p>
    <w:p w14:paraId="437C3C1C" w14:textId="77777777" w:rsidR="00187FF5" w:rsidRPr="00187FF5" w:rsidRDefault="00187FF5" w:rsidP="00F50486">
      <w:pPr>
        <w:numPr>
          <w:ilvl w:val="0"/>
          <w:numId w:val="15"/>
        </w:numPr>
        <w:spacing w:after="16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Urząd Pracy może odmówić zawarcia z Wnioskodawcą umowy o refundację kosztów wyposażenia                        lub doposażenia stanowiska pracy jeżeli jej realizacja może napotkać na uzasadnione trudności                                 w szczególności związane z rekrutacją osób bezrobotnych w trakcie całego okresu trwania umowy. </w:t>
      </w:r>
    </w:p>
    <w:p w14:paraId="101ACF53" w14:textId="77777777" w:rsidR="00187FF5" w:rsidRPr="00187FF5" w:rsidRDefault="00187FF5" w:rsidP="00187FF5">
      <w:pPr>
        <w:spacing w:after="16" w:line="276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F904BC3" w14:textId="77777777" w:rsidR="00187FF5" w:rsidRPr="00187FF5" w:rsidRDefault="00710F6F" w:rsidP="00187FF5">
      <w:pPr>
        <w:widowControl w:val="0"/>
        <w:suppressAutoHyphens/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ROZDZIAŁ VI</w:t>
      </w:r>
    </w:p>
    <w:p w14:paraId="0DB762EA" w14:textId="77777777" w:rsidR="00187FF5" w:rsidRPr="00187FF5" w:rsidRDefault="00187FF5" w:rsidP="00187FF5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</w:t>
      </w:r>
      <w:r w:rsidR="00DE683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U</w:t>
      </w:r>
      <w:r w:rsidR="00DE683D"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>mowa w sprawie dokonywania refund</w:t>
      </w:r>
      <w:r w:rsidR="00496152">
        <w:rPr>
          <w:rFonts w:ascii="Times New Roman" w:eastAsia="Times New Roman" w:hAnsi="Times New Roman" w:cs="Times New Roman"/>
          <w:b/>
          <w:color w:val="000000"/>
          <w:lang w:eastAsia="pl-PL"/>
        </w:rPr>
        <w:t>a</w:t>
      </w:r>
      <w:r w:rsidR="00DE683D"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>cji kosztów</w:t>
      </w:r>
    </w:p>
    <w:p w14:paraId="4F5A7436" w14:textId="77777777" w:rsidR="00187FF5" w:rsidRDefault="00DE683D" w:rsidP="00187FF5">
      <w:pPr>
        <w:widowControl w:val="0"/>
        <w:suppressAutoHyphens/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wyposa</w:t>
      </w:r>
      <w:r w:rsidR="00496152">
        <w:rPr>
          <w:rFonts w:ascii="Times New Roman" w:eastAsia="Times New Roman" w:hAnsi="Times New Roman" w:cs="Times New Roman"/>
          <w:b/>
          <w:color w:val="000000"/>
          <w:lang w:eastAsia="pl-PL"/>
        </w:rPr>
        <w:t>ż</w:t>
      </w:r>
      <w:r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>enia lub doposażenia stanowiska pracy</w:t>
      </w:r>
    </w:p>
    <w:p w14:paraId="5C292736" w14:textId="77777777" w:rsidR="00D9052C" w:rsidRDefault="00D9052C" w:rsidP="00D05FA8">
      <w:pPr>
        <w:widowControl w:val="0"/>
        <w:suppressAutoHyphens/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1D23C87" w14:textId="77777777" w:rsidR="00187FF5" w:rsidRDefault="00187FF5" w:rsidP="00D05FA8">
      <w:pPr>
        <w:widowControl w:val="0"/>
        <w:suppressAutoHyphens/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9A67A1">
        <w:rPr>
          <w:rFonts w:ascii="Times New Roman" w:eastAsia="Times New Roman" w:hAnsi="Times New Roman" w:cs="Times New Roman"/>
          <w:b/>
          <w:color w:val="000000"/>
          <w:lang w:eastAsia="pl-PL"/>
        </w:rPr>
        <w:t>8</w:t>
      </w:r>
    </w:p>
    <w:p w14:paraId="6968CED2" w14:textId="77777777" w:rsidR="002D77E9" w:rsidRPr="00D05FA8" w:rsidRDefault="002D77E9" w:rsidP="00D05FA8">
      <w:pPr>
        <w:widowControl w:val="0"/>
        <w:suppressAutoHyphens/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4D34EF0" w14:textId="77777777" w:rsidR="00187FF5" w:rsidRDefault="00187FF5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1. Umowa zawierana pomiędzy Powiatem Koneckim  </w:t>
      </w:r>
      <w:r w:rsidR="00E2125A">
        <w:rPr>
          <w:rFonts w:ascii="Times New Roman" w:eastAsia="Times New Roman" w:hAnsi="Times New Roman" w:cs="Times New Roman"/>
          <w:color w:val="000000"/>
          <w:lang w:eastAsia="pl-PL"/>
        </w:rPr>
        <w:t>reprezentowanym przez Dyrektora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, a podmiotem prowadzącym działalność gospodarczą, przedszkolem, szkołą, producentem rolnym, żłobkiem, klubem dziecięcy, podmiotem świadczącym usługi rehabilitacyjne </w:t>
      </w:r>
      <w:r w:rsidRPr="00D30E67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zobowiązuje </w:t>
      </w:r>
      <w:r w:rsidR="00D30E67" w:rsidRPr="00D30E67">
        <w:rPr>
          <w:rFonts w:ascii="Times New Roman" w:eastAsia="Times New Roman" w:hAnsi="Times New Roman" w:cs="Times New Roman"/>
          <w:color w:val="000000"/>
          <w:lang w:eastAsia="pl-PL"/>
        </w:rPr>
        <w:t>wnioskodawcę</w:t>
      </w:r>
      <w:r w:rsidRPr="00D30E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m.in. do: </w:t>
      </w:r>
    </w:p>
    <w:p w14:paraId="698848AB" w14:textId="77777777" w:rsidR="00187FF5" w:rsidRPr="00187FF5" w:rsidRDefault="00187FF5" w:rsidP="0037426F">
      <w:pPr>
        <w:widowControl w:val="0"/>
        <w:suppressAutoHyphens/>
        <w:spacing w:after="0" w:line="276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</w:pP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1) zakupu wyposażenia lub doposażenia stanowiska pracy w przedmioty i urządzenia zgodnie ze złożoną  </w:t>
      </w:r>
      <w:r w:rsidR="00B142AB">
        <w:rPr>
          <w:rFonts w:ascii="Times New Roman" w:eastAsia="Times New Roman" w:hAnsi="Times New Roman" w:cs="Times New Roman"/>
          <w:color w:val="000000"/>
          <w:lang w:eastAsia="pl-PL"/>
        </w:rPr>
        <w:t xml:space="preserve">szczegółową 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specyfikacją wydatków </w:t>
      </w:r>
      <w:r w:rsidR="00B142AB">
        <w:rPr>
          <w:rFonts w:ascii="Times New Roman" w:eastAsia="Times New Roman" w:hAnsi="Times New Roman" w:cs="Times New Roman"/>
          <w:color w:val="000000"/>
          <w:lang w:eastAsia="pl-PL"/>
        </w:rPr>
        <w:t xml:space="preserve">zawartą we 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>wniosku, w terminie określonym w umowie;</w:t>
      </w:r>
    </w:p>
    <w:p w14:paraId="2C58AF26" w14:textId="77777777" w:rsidR="00187FF5" w:rsidRPr="00187FF5" w:rsidRDefault="00187FF5" w:rsidP="0037426F">
      <w:pPr>
        <w:widowControl w:val="0"/>
        <w:tabs>
          <w:tab w:val="left" w:pos="142"/>
          <w:tab w:val="left" w:pos="426"/>
        </w:tabs>
        <w:suppressAutoHyphens/>
        <w:spacing w:after="0" w:line="276" w:lineRule="auto"/>
        <w:ind w:hanging="15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   2) utrzymania przez okres co najmniej 24 miesięcy stanowisk pracy utworzonych w związku z przyznaną refundacją;</w:t>
      </w:r>
    </w:p>
    <w:p w14:paraId="61441547" w14:textId="77777777" w:rsidR="00187FF5" w:rsidRDefault="00187FF5" w:rsidP="0037426F">
      <w:pPr>
        <w:widowControl w:val="0"/>
        <w:tabs>
          <w:tab w:val="left" w:pos="142"/>
          <w:tab w:val="left" w:pos="426"/>
        </w:tabs>
        <w:suppressAutoHyphens/>
        <w:spacing w:after="0" w:line="276" w:lineRule="auto"/>
        <w:ind w:hanging="15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="00D9052C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>) złożenia rozliczenia zawierającego zestawienie kwot wydatkowanych od dnia zawarcia umowy;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D9052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4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>) zatrudnienia na wyposażonym lub doposażonym stanowisku pracy osoby skierowanej przez Urząd                                w wymiarze czasu pracy określonym w umowie przez okres co najmniej 24 miesięcy, utrzymania przez                             okres 24 miesięcy miejsc pracy utworzonych w związku z przyznaną refundacją (do okresu tego nie wlicza się przerw w zatrudnieniu, a czas ich trwania przedłuża okres obowiązywania umowy);</w:t>
      </w:r>
    </w:p>
    <w:p w14:paraId="0BF121C8" w14:textId="77777777" w:rsidR="00DB1E07" w:rsidRPr="00E2125A" w:rsidRDefault="00DB1E07" w:rsidP="00DB1E07">
      <w:pPr>
        <w:spacing w:line="240" w:lineRule="auto"/>
        <w:jc w:val="both"/>
        <w:rPr>
          <w:rFonts w:ascii="Times New Roman" w:hAnsi="Times New Roman" w:cs="Times New Roman"/>
        </w:rPr>
      </w:pPr>
      <w:r w:rsidRPr="00E2125A">
        <w:rPr>
          <w:rFonts w:ascii="Times New Roman" w:hAnsi="Times New Roman" w:cs="Times New Roman"/>
        </w:rPr>
        <w:t>5) zwrotu równowartości odliczonego lub zwróconego, zgodnie z ustawą z dnia 11 marca 2004 r. o podatku od towarów i usług, podatku naliczonego dotyczącego zakupionych towarów i usług w ramach przyznanej refundacji</w:t>
      </w:r>
      <w:r w:rsidRPr="00E2125A">
        <w:rPr>
          <w:rFonts w:ascii="Times New Roman" w:hAnsi="Times New Roman" w:cs="Times New Roman"/>
          <w:b/>
        </w:rPr>
        <w:t xml:space="preserve"> </w:t>
      </w:r>
      <w:r w:rsidRPr="00E2125A">
        <w:rPr>
          <w:rFonts w:ascii="Times New Roman" w:hAnsi="Times New Roman" w:cs="Times New Roman"/>
        </w:rPr>
        <w:t>w terminie:</w:t>
      </w:r>
    </w:p>
    <w:p w14:paraId="3CA9B918" w14:textId="77777777" w:rsidR="00DB1E07" w:rsidRPr="00E2125A" w:rsidRDefault="00DB1E07" w:rsidP="00DB1E0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E2125A">
        <w:rPr>
          <w:rFonts w:ascii="Times New Roman" w:hAnsi="Times New Roman" w:cs="Times New Roman"/>
        </w:rPr>
        <w:t xml:space="preserve">a) nie dłuższym jednak niż do 90 dni od dnia złożenia deklaracji podatkowej dotyczącej podatku </w:t>
      </w:r>
      <w:r w:rsidRPr="00E2125A">
        <w:rPr>
          <w:rFonts w:ascii="Times New Roman" w:hAnsi="Times New Roman" w:cs="Times New Roman"/>
        </w:rPr>
        <w:br/>
        <w:t xml:space="preserve">od towarów i usług, w której wykazano kwotę podatku naliczonego z tego tytułu - w przypadku, gdy </w:t>
      </w:r>
      <w:r w:rsidRPr="00E2125A">
        <w:rPr>
          <w:rFonts w:ascii="Times New Roman" w:hAnsi="Times New Roman" w:cs="Times New Roman"/>
        </w:rPr>
        <w:br/>
        <w:t>z deklaracji za dany okres rozliczeniowy wynika kwota podatku podlegająca wpłacie do Urzędu Skarbowego lub kwota do przeniesienia na następny okres rozliczeniowy,</w:t>
      </w:r>
    </w:p>
    <w:p w14:paraId="562E937A" w14:textId="77777777" w:rsidR="00DB1E07" w:rsidRPr="00E2125A" w:rsidRDefault="00DB1E07" w:rsidP="00DB1E0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E2125A">
        <w:rPr>
          <w:rFonts w:ascii="Times New Roman" w:hAnsi="Times New Roman" w:cs="Times New Roman"/>
        </w:rPr>
        <w:t xml:space="preserve">b) 30 dni od dokonania przez Urząd Skarbowy zwrotu podatku na rzecz Podmiotu </w:t>
      </w:r>
      <w:r w:rsidRPr="00E2125A">
        <w:rPr>
          <w:rFonts w:ascii="Times New Roman" w:hAnsi="Times New Roman" w:cs="Times New Roman"/>
        </w:rPr>
        <w:br/>
        <w:t xml:space="preserve">- w przypadku, gdy z deklaracji podatkowej dotyczącej podatku od towarów i usług, </w:t>
      </w:r>
      <w:r w:rsidRPr="00E2125A">
        <w:rPr>
          <w:rFonts w:ascii="Times New Roman" w:hAnsi="Times New Roman" w:cs="Times New Roman"/>
        </w:rPr>
        <w:br/>
        <w:t>w której wykazano kwotę podatku naliczonego z tego tytułu, za dany okres rozliczeniowy wynika kwota do zwrotu.</w:t>
      </w:r>
    </w:p>
    <w:p w14:paraId="53DC8D48" w14:textId="77777777" w:rsidR="00187FF5" w:rsidRPr="00A21E5E" w:rsidRDefault="00D9052C" w:rsidP="0037426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A21E5E"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>niezbywania zakupionego w ramach refundacji wyposażenia lub doposażenia stanowiska</w:t>
      </w:r>
      <w:r w:rsidR="00187FF5">
        <w:rPr>
          <w:rFonts w:ascii="Times New Roman" w:eastAsia="Times New Roman" w:hAnsi="Times New Roman" w:cs="Times New Roman"/>
          <w:color w:val="000000"/>
          <w:lang w:eastAsia="pl-PL"/>
        </w:rPr>
        <w:t>;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7</w:t>
      </w:r>
      <w:r w:rsidR="00187FF5" w:rsidRPr="00187FF5">
        <w:rPr>
          <w:rFonts w:ascii="Times New Roman" w:eastAsia="Times New Roman" w:hAnsi="Times New Roman" w:cs="Times New Roman"/>
          <w:lang w:eastAsia="pl-PL"/>
        </w:rPr>
        <w:t xml:space="preserve">) informowania Urzędu </w:t>
      </w:r>
      <w:r w:rsidR="00076EA7" w:rsidRPr="00A21E5E">
        <w:rPr>
          <w:rFonts w:ascii="Times New Roman" w:hAnsi="Times New Roman" w:cs="Times New Roman"/>
        </w:rPr>
        <w:t xml:space="preserve">o każdym przypadku wygaśnięcia lub rozwiązania umowy o pracę  </w:t>
      </w:r>
      <w:r w:rsidR="00306D86">
        <w:rPr>
          <w:rFonts w:ascii="Times New Roman" w:hAnsi="Times New Roman" w:cs="Times New Roman"/>
        </w:rPr>
        <w:br/>
      </w:r>
      <w:r w:rsidR="00187FF5" w:rsidRPr="00A21E5E">
        <w:rPr>
          <w:rFonts w:ascii="Times New Roman" w:eastAsia="Times New Roman" w:hAnsi="Times New Roman" w:cs="Times New Roman"/>
          <w:lang w:eastAsia="pl-PL"/>
        </w:rPr>
        <w:t>oraz zmianach mających wpływ na realizację postanowień wynikających z zawartej umowy;</w:t>
      </w:r>
      <w:r w:rsidR="00187FF5" w:rsidRPr="00A21E5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F24D474" w14:textId="77777777" w:rsidR="00187FF5" w:rsidRPr="00187FF5" w:rsidRDefault="00D9052C" w:rsidP="0037426F">
      <w:pPr>
        <w:autoSpaceDE w:val="0"/>
        <w:autoSpaceDN w:val="0"/>
        <w:adjustRightInd w:val="0"/>
        <w:spacing w:after="2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187FF5" w:rsidRPr="00187FF5">
        <w:rPr>
          <w:rFonts w:ascii="Times New Roman" w:eastAsia="Calibri" w:hAnsi="Times New Roman" w:cs="Times New Roman"/>
          <w:color w:val="000000"/>
          <w:szCs w:val="24"/>
        </w:rPr>
        <w:t xml:space="preserve"> dostarczenia kserokopii świadectwa pracy w przypadku rozwiązania umowy o pracę ze skierowaną osobą </w:t>
      </w:r>
    </w:p>
    <w:p w14:paraId="52F7430D" w14:textId="77777777" w:rsidR="00187FF5" w:rsidRPr="00187FF5" w:rsidRDefault="00187FF5" w:rsidP="0037426F">
      <w:pPr>
        <w:autoSpaceDE w:val="0"/>
        <w:autoSpaceDN w:val="0"/>
        <w:adjustRightInd w:val="0"/>
        <w:spacing w:after="23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w terminie 7 dni oraz zatrudnienia na refundowanym stanowisku pracy kolejnej osoby skierowanej przez Urząd na okres brakujący do wywiązania się z warunków </w:t>
      </w:r>
      <w:r w:rsidR="0030793A">
        <w:rPr>
          <w:rFonts w:ascii="Times New Roman" w:eastAsia="Calibri" w:hAnsi="Times New Roman" w:cs="Times New Roman"/>
          <w:color w:val="000000"/>
          <w:szCs w:val="24"/>
        </w:rPr>
        <w:t xml:space="preserve">umowy. </w:t>
      </w:r>
      <w:r w:rsidR="0030793A" w:rsidRPr="009050C3">
        <w:rPr>
          <w:rFonts w:ascii="Times New Roman" w:eastAsia="Calibri" w:hAnsi="Times New Roman" w:cs="Times New Roman"/>
          <w:szCs w:val="24"/>
        </w:rPr>
        <w:t xml:space="preserve">Podmiot zobowiązany jest przyjąć do pracy </w:t>
      </w:r>
      <w:r w:rsidR="009050C3" w:rsidRPr="009050C3">
        <w:rPr>
          <w:rFonts w:ascii="Times New Roman" w:eastAsia="Calibri" w:hAnsi="Times New Roman" w:cs="Times New Roman"/>
          <w:szCs w:val="24"/>
        </w:rPr>
        <w:t>niezwłocznie</w:t>
      </w:r>
      <w:r w:rsidR="0030793A" w:rsidRPr="009050C3">
        <w:rPr>
          <w:rFonts w:ascii="Times New Roman" w:eastAsia="Calibri" w:hAnsi="Times New Roman" w:cs="Times New Roman"/>
          <w:szCs w:val="24"/>
        </w:rPr>
        <w:t xml:space="preserve"> kolejną osobę bezrobotną skierowaną na refundowane stanowisko pracy</w:t>
      </w:r>
      <w:r w:rsidR="0030793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9050C3">
        <w:rPr>
          <w:rFonts w:ascii="Times New Roman" w:eastAsia="Calibri" w:hAnsi="Times New Roman" w:cs="Times New Roman"/>
          <w:color w:val="000000"/>
          <w:szCs w:val="24"/>
        </w:rPr>
        <w:t xml:space="preserve"> Maksymalny termin do uzupełnienia stanowiska pracy wynosi 60 dni i może zostać wydłużony jedynie na wniosek Podmiotu</w:t>
      </w:r>
      <w:r w:rsidR="009050C3">
        <w:rPr>
          <w:rFonts w:ascii="Times New Roman" w:eastAsia="Calibri" w:hAnsi="Times New Roman" w:cs="Times New Roman"/>
          <w:color w:val="000000"/>
          <w:szCs w:val="24"/>
        </w:rPr>
        <w:br/>
        <w:t xml:space="preserve">w uzasadnionych przypadkach.  </w:t>
      </w: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W przypadku braku w ewidencji osób spełniających wymagania wskazane </w:t>
      </w:r>
      <w:r w:rsidR="009050C3">
        <w:rPr>
          <w:rFonts w:ascii="Times New Roman" w:eastAsia="Calibri" w:hAnsi="Times New Roman" w:cs="Times New Roman"/>
          <w:color w:val="000000"/>
          <w:szCs w:val="24"/>
        </w:rPr>
        <w:br/>
      </w:r>
      <w:r w:rsidRPr="00187FF5">
        <w:rPr>
          <w:rFonts w:ascii="Times New Roman" w:eastAsia="Calibri" w:hAnsi="Times New Roman" w:cs="Times New Roman"/>
          <w:color w:val="000000"/>
          <w:szCs w:val="24"/>
        </w:rPr>
        <w:t>do danego</w:t>
      </w:r>
      <w:r w:rsidR="003F05A5">
        <w:rPr>
          <w:rFonts w:ascii="Times New Roman" w:eastAsia="Calibri" w:hAnsi="Times New Roman" w:cs="Times New Roman"/>
          <w:color w:val="000000"/>
          <w:szCs w:val="24"/>
        </w:rPr>
        <w:t xml:space="preserve"> stanowiska we wniosku, </w:t>
      </w: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wnioskodawca zobowiązuje się do zatrudnienia kandydata </w:t>
      </w:r>
      <w:r w:rsidR="009050C3">
        <w:rPr>
          <w:rFonts w:ascii="Times New Roman" w:eastAsia="Calibri" w:hAnsi="Times New Roman" w:cs="Times New Roman"/>
          <w:color w:val="000000"/>
          <w:szCs w:val="24"/>
        </w:rPr>
        <w:br/>
      </w: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o kwalifikacjach niższych lub do przyuczenia go do pracy na refundowanym stanowisku. </w:t>
      </w:r>
      <w:r w:rsidRPr="00187FF5">
        <w:rPr>
          <w:rFonts w:ascii="Times New Roman" w:eastAsia="Calibri" w:hAnsi="Times New Roman" w:cs="Times New Roman"/>
          <w:szCs w:val="24"/>
        </w:rPr>
        <w:t>W przypadku udzielenia pracownikowi urlopu bezpłatnego lub wychowawczego, okres realizacji umowy zostanie wydłużony o czas odpowiadający okresowi nieobecności pracownika;</w:t>
      </w:r>
      <w:r w:rsidR="009050C3">
        <w:rPr>
          <w:rFonts w:ascii="Times New Roman" w:eastAsia="Calibri" w:hAnsi="Times New Roman" w:cs="Times New Roman"/>
          <w:szCs w:val="24"/>
        </w:rPr>
        <w:t xml:space="preserve"> </w:t>
      </w:r>
    </w:p>
    <w:p w14:paraId="72D42C8D" w14:textId="77777777" w:rsidR="00187FF5" w:rsidRPr="00187FF5" w:rsidRDefault="00D9052C" w:rsidP="003742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szCs w:val="24"/>
        </w:rPr>
        <w:t>9</w:t>
      </w:r>
      <w:r w:rsidR="00187FF5" w:rsidRPr="00187FF5">
        <w:rPr>
          <w:rFonts w:ascii="Times New Roman" w:eastAsia="Calibri" w:hAnsi="Times New Roman" w:cs="Times New Roman"/>
          <w:szCs w:val="24"/>
        </w:rPr>
        <w:t>) zwrotu otrzymanych środków na zasadach określonych w art. 46 ustawy</w:t>
      </w:r>
      <w:r w:rsidR="00187FF5" w:rsidRPr="00187FF5">
        <w:rPr>
          <w:rFonts w:ascii="Times New Roman" w:eastAsia="Calibri" w:hAnsi="Times New Roman" w:cs="Times New Roman"/>
          <w:bCs/>
          <w:color w:val="000000"/>
          <w:szCs w:val="24"/>
        </w:rPr>
        <w:t xml:space="preserve">; </w:t>
      </w:r>
    </w:p>
    <w:p w14:paraId="50BE0D77" w14:textId="77777777" w:rsidR="00187FF5" w:rsidRPr="00187FF5" w:rsidRDefault="00187FF5" w:rsidP="003742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Cs w:val="24"/>
        </w:rPr>
      </w:pPr>
      <w:r w:rsidRPr="00187FF5">
        <w:rPr>
          <w:rFonts w:ascii="Times New Roman" w:eastAsia="Calibri" w:hAnsi="Times New Roman" w:cs="Times New Roman"/>
          <w:bCs/>
          <w:color w:val="000000"/>
          <w:szCs w:val="24"/>
        </w:rPr>
        <w:t>1</w:t>
      </w:r>
      <w:r w:rsidR="00D9052C">
        <w:rPr>
          <w:rFonts w:ascii="Times New Roman" w:eastAsia="Calibri" w:hAnsi="Times New Roman" w:cs="Times New Roman"/>
          <w:bCs/>
          <w:color w:val="000000"/>
          <w:szCs w:val="24"/>
        </w:rPr>
        <w:t>0</w:t>
      </w:r>
      <w:r w:rsidRPr="00187FF5">
        <w:rPr>
          <w:rFonts w:ascii="Times New Roman" w:eastAsia="Calibri" w:hAnsi="Times New Roman" w:cs="Times New Roman"/>
          <w:bCs/>
          <w:color w:val="000000"/>
          <w:szCs w:val="24"/>
        </w:rPr>
        <w:t>) przestrzegania innych warunków zawartych w umowie.</w:t>
      </w:r>
    </w:p>
    <w:p w14:paraId="26176BF8" w14:textId="77777777" w:rsidR="00187FF5" w:rsidRDefault="00187FF5" w:rsidP="0037426F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187FF5">
        <w:rPr>
          <w:rFonts w:ascii="Times New Roman" w:eastAsia="Calibri" w:hAnsi="Times New Roman" w:cs="Times New Roman"/>
          <w:color w:val="000000"/>
          <w:szCs w:val="24"/>
        </w:rPr>
        <w:t>2. Refundacja kosztów wyposażenia lub doposażenia stanowiska pracy jest d</w:t>
      </w:r>
      <w:r w:rsidR="008F4E7A">
        <w:rPr>
          <w:rFonts w:ascii="Times New Roman" w:eastAsia="Calibri" w:hAnsi="Times New Roman" w:cs="Times New Roman"/>
          <w:color w:val="000000"/>
          <w:szCs w:val="24"/>
        </w:rPr>
        <w:t xml:space="preserve">okonywana przez Starostę, </w:t>
      </w:r>
      <w:r w:rsidR="008F4E7A">
        <w:rPr>
          <w:rFonts w:ascii="Times New Roman" w:eastAsia="Calibri" w:hAnsi="Times New Roman" w:cs="Times New Roman"/>
          <w:color w:val="000000"/>
          <w:szCs w:val="24"/>
        </w:rPr>
        <w:br/>
        <w:t xml:space="preserve"> </w:t>
      </w: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na wniosek wnioskodawcy, </w:t>
      </w:r>
      <w:r w:rsidRPr="00187FF5">
        <w:rPr>
          <w:rFonts w:ascii="Times New Roman" w:eastAsia="Calibri" w:hAnsi="Times New Roman" w:cs="Times New Roman"/>
          <w:bCs/>
          <w:color w:val="000000"/>
          <w:szCs w:val="24"/>
        </w:rPr>
        <w:t>po przedłożeniu rozliczenia zawierającego zestawienie kwot</w:t>
      </w:r>
      <w:r w:rsidR="008F4E7A">
        <w:rPr>
          <w:rFonts w:ascii="Times New Roman" w:eastAsia="Calibri" w:hAnsi="Times New Roman" w:cs="Times New Roman"/>
          <w:bCs/>
          <w:color w:val="000000"/>
          <w:szCs w:val="24"/>
        </w:rPr>
        <w:t xml:space="preserve">                         </w:t>
      </w:r>
      <w:r w:rsidRPr="00187FF5">
        <w:rPr>
          <w:rFonts w:ascii="Times New Roman" w:eastAsia="Calibri" w:hAnsi="Times New Roman" w:cs="Times New Roman"/>
          <w:bCs/>
          <w:color w:val="000000"/>
          <w:szCs w:val="24"/>
        </w:rPr>
        <w:t xml:space="preserve">   </w:t>
      </w:r>
      <w:r w:rsidR="00762AF4" w:rsidRPr="00A21E5E">
        <w:rPr>
          <w:rFonts w:ascii="Times New Roman" w:eastAsia="Calibri" w:hAnsi="Times New Roman" w:cs="Times New Roman"/>
          <w:bCs/>
          <w:szCs w:val="24"/>
        </w:rPr>
        <w:t xml:space="preserve">wydatkowanych od dnia zawarcia umowy o refundację </w:t>
      </w:r>
      <w:r w:rsidRPr="00187FF5">
        <w:rPr>
          <w:rFonts w:ascii="Times New Roman" w:eastAsia="Calibri" w:hAnsi="Times New Roman" w:cs="Times New Roman"/>
          <w:bCs/>
          <w:color w:val="000000"/>
          <w:szCs w:val="24"/>
        </w:rPr>
        <w:t xml:space="preserve">z uwzględnieniem podatku od towarów i usług </w:t>
      </w:r>
      <w:r w:rsidRPr="00187FF5">
        <w:rPr>
          <w:rFonts w:ascii="Times New Roman" w:eastAsia="Calibri" w:hAnsi="Times New Roman" w:cs="Times New Roman"/>
          <w:color w:val="000000"/>
          <w:szCs w:val="24"/>
        </w:rPr>
        <w:t>oraz po stwierdzeniu utworzen</w:t>
      </w:r>
      <w:r w:rsidR="00762AF4">
        <w:rPr>
          <w:rFonts w:ascii="Times New Roman" w:eastAsia="Calibri" w:hAnsi="Times New Roman" w:cs="Times New Roman"/>
          <w:color w:val="000000"/>
          <w:szCs w:val="24"/>
        </w:rPr>
        <w:t xml:space="preserve">ia stanowiska pracy, jego </w:t>
      </w: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wyposażenia lub doposażenia i zatrudnieniu na tym stanowisku skierowanej osoby. </w:t>
      </w:r>
    </w:p>
    <w:p w14:paraId="6B95C57C" w14:textId="77777777" w:rsidR="00187FF5" w:rsidRPr="00187FF5" w:rsidRDefault="00A21E5E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. Rozliczenie wydatkowanych środków w ramach przyznanej refundacji następuje w kwocie brutto,                                 po przedłożeniu następujących dokumentów: </w:t>
      </w:r>
    </w:p>
    <w:p w14:paraId="6BC60F52" w14:textId="77777777" w:rsidR="00233EB0" w:rsidRDefault="00D9052C" w:rsidP="00233EB0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2F1713" w:rsidRPr="00A21E5E">
        <w:rPr>
          <w:rFonts w:ascii="Times New Roman" w:eastAsia="Times New Roman" w:hAnsi="Times New Roman" w:cs="Times New Roman"/>
          <w:lang w:eastAsia="pl-PL"/>
        </w:rPr>
        <w:t>kserokop</w:t>
      </w:r>
      <w:r w:rsidR="000162E5" w:rsidRPr="00A21E5E">
        <w:rPr>
          <w:rFonts w:ascii="Times New Roman" w:eastAsia="Times New Roman" w:hAnsi="Times New Roman" w:cs="Times New Roman"/>
          <w:lang w:eastAsia="pl-PL"/>
        </w:rPr>
        <w:t>ii</w:t>
      </w:r>
      <w:r w:rsidR="002F1713" w:rsidRPr="00A21E5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7FF5" w:rsidRPr="00A21E5E">
        <w:rPr>
          <w:rFonts w:ascii="Times New Roman" w:eastAsia="Times New Roman" w:hAnsi="Times New Roman" w:cs="Times New Roman"/>
          <w:lang w:eastAsia="pl-PL"/>
        </w:rPr>
        <w:t>faktur</w:t>
      </w:r>
      <w:r w:rsidR="000162E5" w:rsidRPr="00A21E5E">
        <w:rPr>
          <w:rFonts w:ascii="Times New Roman" w:eastAsia="Times New Roman" w:hAnsi="Times New Roman" w:cs="Times New Roman"/>
          <w:lang w:eastAsia="pl-PL"/>
        </w:rPr>
        <w:t>, rachunków</w:t>
      </w:r>
      <w:r w:rsidR="00AC0DB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C0DB1" w:rsidRPr="0034376A">
        <w:rPr>
          <w:rFonts w:ascii="Times New Roman" w:eastAsia="Times New Roman" w:hAnsi="Times New Roman" w:cs="Times New Roman"/>
          <w:color w:val="000000" w:themeColor="text1"/>
          <w:lang w:eastAsia="pl-PL"/>
        </w:rPr>
        <w:t>paragonów fiskalnych</w:t>
      </w:r>
      <w:r w:rsidR="000162E5" w:rsidRPr="0034376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0162E5" w:rsidRPr="00A21E5E">
        <w:rPr>
          <w:rFonts w:ascii="Times New Roman" w:eastAsia="Times New Roman" w:hAnsi="Times New Roman" w:cs="Times New Roman"/>
          <w:lang w:eastAsia="pl-PL"/>
        </w:rPr>
        <w:t xml:space="preserve">wraz </w:t>
      </w:r>
      <w:r w:rsidR="00187FF5" w:rsidRPr="00A21E5E">
        <w:rPr>
          <w:rFonts w:ascii="Times New Roman" w:eastAsia="Times New Roman" w:hAnsi="Times New Roman" w:cs="Times New Roman"/>
          <w:lang w:eastAsia="pl-PL"/>
        </w:rPr>
        <w:t xml:space="preserve">z potwierdzeniem </w:t>
      </w:r>
      <w:r w:rsidR="000162E5" w:rsidRPr="00A21E5E">
        <w:rPr>
          <w:rFonts w:ascii="Times New Roman" w:eastAsia="Times New Roman" w:hAnsi="Times New Roman" w:cs="Times New Roman"/>
          <w:lang w:eastAsia="pl-PL"/>
        </w:rPr>
        <w:t xml:space="preserve">zapłaty </w:t>
      </w:r>
      <w:r w:rsidR="00187FF5" w:rsidRPr="00A21E5E">
        <w:rPr>
          <w:rFonts w:ascii="Times New Roman" w:eastAsia="Times New Roman" w:hAnsi="Times New Roman" w:cs="Times New Roman"/>
          <w:lang w:eastAsia="pl-PL"/>
        </w:rPr>
        <w:t>(</w:t>
      </w:r>
      <w:r w:rsidR="000162E5" w:rsidRPr="00A21E5E">
        <w:rPr>
          <w:rFonts w:ascii="Times New Roman" w:eastAsia="Times New Roman" w:hAnsi="Times New Roman" w:cs="Times New Roman"/>
          <w:lang w:eastAsia="pl-PL"/>
        </w:rPr>
        <w:t>KP, przelewy, dokumenty potwierdzające datę zapłaty)</w:t>
      </w:r>
    </w:p>
    <w:p w14:paraId="28469E92" w14:textId="77777777" w:rsidR="00233EB0" w:rsidRPr="0034376A" w:rsidRDefault="00233EB0" w:rsidP="00233EB0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4376A">
        <w:rPr>
          <w:rFonts w:ascii="Times New Roman" w:eastAsia="Times New Roman" w:hAnsi="Times New Roman" w:cs="Times New Roman"/>
          <w:color w:val="000000" w:themeColor="text1"/>
          <w:lang w:eastAsia="pl-PL"/>
        </w:rPr>
        <w:t>Do rozliczenia otrzymanych środków będą uwzględnione wyłącznie paragony fiskalne zawierające NIP nabywcy oraz których wartość należności nie przekracza kwoty 450</w:t>
      </w:r>
      <w:r w:rsidR="0034376A" w:rsidRPr="0034376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4376A">
        <w:rPr>
          <w:rFonts w:ascii="Times New Roman" w:eastAsia="Times New Roman" w:hAnsi="Times New Roman" w:cs="Times New Roman"/>
          <w:color w:val="000000" w:themeColor="text1"/>
          <w:lang w:eastAsia="pl-PL"/>
        </w:rPr>
        <w:t>zł</w:t>
      </w:r>
      <w:r w:rsidR="0034376A" w:rsidRPr="0034376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brutto</w:t>
      </w:r>
      <w:r w:rsidRPr="0034376A">
        <w:rPr>
          <w:rFonts w:ascii="Times New Roman" w:eastAsia="Times New Roman" w:hAnsi="Times New Roman" w:cs="Times New Roman"/>
          <w:color w:val="000000" w:themeColor="text1"/>
          <w:lang w:eastAsia="pl-PL"/>
        </w:rPr>
        <w:t>, które to paragony stanowią fakturę uproszczoną w myśl art.106e ust.5 pkt 3 Ustawy o podatku od towarów i usług.</w:t>
      </w:r>
    </w:p>
    <w:p w14:paraId="383E2287" w14:textId="77777777" w:rsidR="000162E5" w:rsidRPr="00A21E5E" w:rsidRDefault="000162E5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lang w:eastAsia="pl-PL"/>
        </w:rPr>
      </w:pPr>
      <w:r w:rsidRPr="00A21E5E">
        <w:rPr>
          <w:rFonts w:ascii="Times New Roman" w:eastAsia="Times New Roman" w:hAnsi="Times New Roman" w:cs="Times New Roman"/>
          <w:lang w:eastAsia="pl-PL"/>
        </w:rPr>
        <w:t>Za poniesienie wydatku uznaje się moment faktycznego dokonania zapłaty tj. dokonanie przelewu, zapłaty gotówką oraz płatności kart</w:t>
      </w:r>
      <w:r w:rsidR="00A21E5E">
        <w:rPr>
          <w:rFonts w:ascii="Times New Roman" w:eastAsia="Times New Roman" w:hAnsi="Times New Roman" w:cs="Times New Roman"/>
          <w:lang w:eastAsia="pl-PL"/>
        </w:rPr>
        <w:t>ą</w:t>
      </w:r>
      <w:r w:rsidRPr="00A21E5E">
        <w:rPr>
          <w:rFonts w:ascii="Times New Roman" w:eastAsia="Times New Roman" w:hAnsi="Times New Roman" w:cs="Times New Roman"/>
          <w:lang w:eastAsia="pl-PL"/>
        </w:rPr>
        <w:t xml:space="preserve"> płatniczą.</w:t>
      </w:r>
    </w:p>
    <w:p w14:paraId="42BF6691" w14:textId="77777777" w:rsidR="000162E5" w:rsidRPr="003F05A5" w:rsidRDefault="000162E5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5A5">
        <w:rPr>
          <w:rFonts w:ascii="Times New Roman" w:eastAsia="Times New Roman" w:hAnsi="Times New Roman" w:cs="Times New Roman"/>
          <w:b/>
          <w:lang w:eastAsia="pl-PL"/>
        </w:rPr>
        <w:t>Wydatki poniesione przed dniem zawarcia umowy nie będą mogły być objęte refundacją.</w:t>
      </w:r>
    </w:p>
    <w:p w14:paraId="43CE9421" w14:textId="77777777" w:rsidR="00182C88" w:rsidRPr="003B62C7" w:rsidRDefault="00182C88" w:rsidP="0037426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B62C7">
        <w:rPr>
          <w:rFonts w:ascii="Times New Roman" w:hAnsi="Times New Roman" w:cs="Times New Roman"/>
        </w:rPr>
        <w:t xml:space="preserve">W przypadku dokonywania płatności w formie innej niż gotówkowa, </w:t>
      </w:r>
      <w:r w:rsidR="003B62C7">
        <w:rPr>
          <w:rFonts w:ascii="Times New Roman" w:hAnsi="Times New Roman" w:cs="Times New Roman"/>
        </w:rPr>
        <w:t>wnioskodawca</w:t>
      </w:r>
      <w:r w:rsidRPr="003B62C7">
        <w:rPr>
          <w:rFonts w:ascii="Times New Roman" w:hAnsi="Times New Roman" w:cs="Times New Roman"/>
        </w:rPr>
        <w:t xml:space="preserve"> zobligowany </w:t>
      </w:r>
      <w:r w:rsidR="00306D86">
        <w:rPr>
          <w:rFonts w:ascii="Times New Roman" w:hAnsi="Times New Roman" w:cs="Times New Roman"/>
        </w:rPr>
        <w:br/>
      </w:r>
      <w:r w:rsidRPr="003B62C7">
        <w:rPr>
          <w:rFonts w:ascii="Times New Roman" w:hAnsi="Times New Roman" w:cs="Times New Roman"/>
        </w:rPr>
        <w:t>jest</w:t>
      </w:r>
      <w:r w:rsidR="00306D86">
        <w:rPr>
          <w:rFonts w:ascii="Times New Roman" w:hAnsi="Times New Roman" w:cs="Times New Roman"/>
        </w:rPr>
        <w:t xml:space="preserve"> </w:t>
      </w:r>
      <w:r w:rsidRPr="003B62C7">
        <w:rPr>
          <w:rFonts w:ascii="Times New Roman" w:hAnsi="Times New Roman" w:cs="Times New Roman"/>
        </w:rPr>
        <w:t>do doręczenia, razem z fakturą, niżej wymienionych dokumentów potwierdzających dokonanie</w:t>
      </w:r>
      <w:r w:rsidRPr="003B62C7">
        <w:rPr>
          <w:rFonts w:ascii="Times New Roman" w:hAnsi="Times New Roman" w:cs="Times New Roman"/>
        </w:rPr>
        <w:br/>
        <w:t>zapłaty:</w:t>
      </w:r>
    </w:p>
    <w:p w14:paraId="67158C74" w14:textId="77777777" w:rsidR="003B62C7" w:rsidRDefault="00182C88" w:rsidP="00F5048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62C7">
        <w:rPr>
          <w:rFonts w:ascii="Times New Roman" w:hAnsi="Times New Roman" w:cs="Times New Roman"/>
        </w:rPr>
        <w:t xml:space="preserve">w przypadku płatności kartą – wyciąg z rachunku </w:t>
      </w:r>
      <w:r w:rsidR="003B62C7">
        <w:rPr>
          <w:rFonts w:ascii="Times New Roman" w:hAnsi="Times New Roman" w:cs="Times New Roman"/>
        </w:rPr>
        <w:t>wnioskodawcy</w:t>
      </w:r>
    </w:p>
    <w:p w14:paraId="40BA2F82" w14:textId="77777777" w:rsidR="003B62C7" w:rsidRDefault="00182C88" w:rsidP="00F5048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62C7">
        <w:rPr>
          <w:rFonts w:ascii="Times New Roman" w:hAnsi="Times New Roman" w:cs="Times New Roman"/>
        </w:rPr>
        <w:t xml:space="preserve">w przypadku przelewu – wyciąg z rachunku </w:t>
      </w:r>
      <w:r w:rsidR="003B62C7">
        <w:rPr>
          <w:rFonts w:ascii="Times New Roman" w:hAnsi="Times New Roman" w:cs="Times New Roman"/>
        </w:rPr>
        <w:t>wnioskodawcy</w:t>
      </w:r>
    </w:p>
    <w:p w14:paraId="41BD613F" w14:textId="77777777" w:rsidR="00182C88" w:rsidRPr="003B62C7" w:rsidRDefault="00182C88" w:rsidP="00F5048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62C7">
        <w:rPr>
          <w:rFonts w:ascii="Times New Roman" w:hAnsi="Times New Roman" w:cs="Times New Roman"/>
        </w:rPr>
        <w:t>w przypadku płatności za pobraniem – oświadczenie o dokonaniu zapłaty za przesyłkę z podaniem daty zapłaty.</w:t>
      </w:r>
    </w:p>
    <w:p w14:paraId="1948919E" w14:textId="77777777" w:rsidR="00182C88" w:rsidRPr="003F05A5" w:rsidRDefault="00D9052C" w:rsidP="003F05A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lastRenderedPageBreak/>
        <w:t>4</w:t>
      </w:r>
      <w:r w:rsidR="003B62C7">
        <w:rPr>
          <w:rFonts w:ascii="Times New Roman" w:hAnsi="Times New Roman" w:cs="Times New Roman"/>
        </w:rPr>
        <w:t>.</w:t>
      </w:r>
      <w:r w:rsidR="00182C88" w:rsidRPr="003B62C7">
        <w:rPr>
          <w:rFonts w:ascii="Times New Roman" w:hAnsi="Times New Roman" w:cs="Times New Roman"/>
        </w:rPr>
        <w:t>W przypadku zakupu urządzeń posiadających numery f</w:t>
      </w:r>
      <w:r w:rsidR="003B62C7" w:rsidRPr="003B62C7">
        <w:rPr>
          <w:rFonts w:ascii="Times New Roman" w:hAnsi="Times New Roman" w:cs="Times New Roman"/>
        </w:rPr>
        <w:t xml:space="preserve">abryczne winny one być wskazane </w:t>
      </w:r>
      <w:r w:rsidR="00182C88" w:rsidRPr="003B62C7">
        <w:rPr>
          <w:rFonts w:ascii="Times New Roman" w:hAnsi="Times New Roman" w:cs="Times New Roman"/>
        </w:rPr>
        <w:t xml:space="preserve">w </w:t>
      </w:r>
      <w:r w:rsidR="00182C88" w:rsidRPr="003F05A5">
        <w:rPr>
          <w:rFonts w:ascii="Times New Roman" w:hAnsi="Times New Roman" w:cs="Times New Roman"/>
          <w:b/>
          <w:i/>
        </w:rPr>
        <w:t xml:space="preserve">zestawieniu kwot wydatkowanych potwierdzających wykorzystanie przyznanych środków. </w:t>
      </w:r>
      <w:r w:rsidR="00182C88" w:rsidRPr="003F05A5">
        <w:rPr>
          <w:rFonts w:ascii="Times New Roman" w:hAnsi="Times New Roman" w:cs="Times New Roman"/>
        </w:rPr>
        <w:t>Obowiązek dotyczy również rzeczy używanych</w:t>
      </w:r>
    </w:p>
    <w:p w14:paraId="10072B2D" w14:textId="77777777" w:rsidR="00187FF5" w:rsidRDefault="00D9052C" w:rsidP="003742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FC510D" w:rsidRPr="00F04BDB">
        <w:rPr>
          <w:rFonts w:ascii="Times New Roman" w:eastAsia="Times New Roman" w:hAnsi="Times New Roman" w:cs="Times New Roman"/>
          <w:color w:val="000000"/>
          <w:lang w:eastAsia="pl-PL"/>
        </w:rPr>
        <w:t>Dyrektor, na wniosek podmiotu, przedszkola, szkoły, producenta rolnego, żłobka, klubu dziecięcego                        lub podmiotu świadczącego usługi rehabilitacyjne może uznać za prawidłowo poniesione również wydatki odbiegające od zawartych w szczegółowej specyfikacji ,mieszczące się w kwocie przyznanej refundacji, jeżeli stwie</w:t>
      </w:r>
      <w:r w:rsidR="00A77421">
        <w:rPr>
          <w:rFonts w:ascii="Times New Roman" w:eastAsia="Times New Roman" w:hAnsi="Times New Roman" w:cs="Times New Roman"/>
          <w:color w:val="000000"/>
          <w:lang w:eastAsia="pl-PL"/>
        </w:rPr>
        <w:t xml:space="preserve">rdzi zasadność ich poniesienia, </w:t>
      </w:r>
      <w:r w:rsidR="00FC510D" w:rsidRPr="00F04BDB">
        <w:rPr>
          <w:rFonts w:ascii="Times New Roman" w:eastAsia="Times New Roman" w:hAnsi="Times New Roman" w:cs="Times New Roman"/>
          <w:color w:val="000000"/>
          <w:lang w:eastAsia="pl-PL"/>
        </w:rPr>
        <w:t>biorąc pod uwagę specyfikację wyposażanego lub doposażonego stanowiska pracy.</w:t>
      </w:r>
    </w:p>
    <w:p w14:paraId="7E10097A" w14:textId="77777777" w:rsidR="00BD1255" w:rsidRPr="00A21E5E" w:rsidRDefault="00D9052C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187FF5" w:rsidRPr="00306688">
        <w:rPr>
          <w:rFonts w:ascii="Times New Roman" w:eastAsia="Times New Roman" w:hAnsi="Times New Roman" w:cs="Times New Roman"/>
          <w:color w:val="00B050"/>
          <w:lang w:eastAsia="pl-PL"/>
        </w:rPr>
        <w:t xml:space="preserve">. </w:t>
      </w:r>
      <w:r w:rsidR="00187FF5" w:rsidRPr="00A21E5E">
        <w:rPr>
          <w:rFonts w:ascii="Times New Roman" w:eastAsia="Times New Roman" w:hAnsi="Times New Roman" w:cs="Times New Roman"/>
          <w:lang w:eastAsia="pl-PL"/>
        </w:rPr>
        <w:t xml:space="preserve">Przy zakupach dokonywanych za granicą niezbędne jest przedłożenie dokumentów przetłumaczonych przez tłumacza przysięgłego. </w:t>
      </w:r>
      <w:r w:rsidR="00BD1255" w:rsidRPr="00A21E5E">
        <w:rPr>
          <w:rFonts w:ascii="Times New Roman" w:eastAsia="Times New Roman" w:hAnsi="Times New Roman" w:cs="Times New Roman"/>
          <w:lang w:eastAsia="pl-PL"/>
        </w:rPr>
        <w:t>Koszt związany z dokonaniem tłumaczenia ponosi wnioskodawca.</w:t>
      </w:r>
    </w:p>
    <w:p w14:paraId="48488CFF" w14:textId="77777777" w:rsidR="00187FF5" w:rsidRPr="00A21E5E" w:rsidRDefault="00187FF5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lang w:eastAsia="pl-PL"/>
        </w:rPr>
      </w:pPr>
      <w:r w:rsidRPr="00A21E5E">
        <w:rPr>
          <w:rFonts w:ascii="Times New Roman" w:eastAsia="Times New Roman" w:hAnsi="Times New Roman" w:cs="Times New Roman"/>
          <w:lang w:eastAsia="pl-PL"/>
        </w:rPr>
        <w:t xml:space="preserve">Koszty poniesione za zakup w walucie obcej zostaną przeliczone na PLN według kursu </w:t>
      </w:r>
      <w:r w:rsidR="00BD1255" w:rsidRPr="00A21E5E">
        <w:rPr>
          <w:rFonts w:ascii="Times New Roman" w:eastAsia="Times New Roman" w:hAnsi="Times New Roman" w:cs="Times New Roman"/>
          <w:lang w:eastAsia="pl-PL"/>
        </w:rPr>
        <w:t xml:space="preserve">średniego </w:t>
      </w:r>
      <w:r w:rsidRPr="00A21E5E">
        <w:rPr>
          <w:rFonts w:ascii="Times New Roman" w:eastAsia="Times New Roman" w:hAnsi="Times New Roman" w:cs="Times New Roman"/>
          <w:lang w:eastAsia="pl-PL"/>
        </w:rPr>
        <w:t xml:space="preserve">ogłoszonego przez Narodowy Bank Polski </w:t>
      </w:r>
      <w:r w:rsidR="00BD1255" w:rsidRPr="00A21E5E">
        <w:rPr>
          <w:rFonts w:ascii="Times New Roman" w:eastAsia="Times New Roman" w:hAnsi="Times New Roman" w:cs="Times New Roman"/>
          <w:lang w:eastAsia="pl-PL"/>
        </w:rPr>
        <w:t>z ostatniego dnia roboczego poprzedzającego dzień zapłaty za zakupiony towar lub usługę.</w:t>
      </w:r>
    </w:p>
    <w:p w14:paraId="22560042" w14:textId="77777777" w:rsidR="00187FF5" w:rsidRPr="00187FF5" w:rsidRDefault="00D9052C" w:rsidP="0037426F">
      <w:pPr>
        <w:spacing w:after="16" w:line="276" w:lineRule="auto"/>
        <w:ind w:hanging="1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187FF5" w:rsidRPr="00187FF5">
        <w:rPr>
          <w:rFonts w:ascii="Times New Roman" w:eastAsia="Calibri" w:hAnsi="Times New Roman" w:cs="Times New Roman"/>
          <w:color w:val="000000"/>
          <w:szCs w:val="24"/>
        </w:rPr>
        <w:t xml:space="preserve"> Urząd zapewnia sobie możliwość dokonywania kontroli w miejscu tworzonego stanowiska pracy przed przyznaniem refundacji oraz po wyposażeniu stanowiska pracy lub przeprowadzenia rozmowy w siedzibie Urzędu. </w:t>
      </w:r>
    </w:p>
    <w:p w14:paraId="5854B3D9" w14:textId="77777777" w:rsidR="00187FF5" w:rsidRPr="00187FF5" w:rsidRDefault="00D9052C" w:rsidP="0037426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Cs w:val="24"/>
        </w:rPr>
        <w:t>8</w:t>
      </w:r>
      <w:r w:rsidR="00187FF5" w:rsidRPr="00187FF5">
        <w:rPr>
          <w:rFonts w:ascii="Times New Roman" w:eastAsia="Calibri" w:hAnsi="Times New Roman" w:cs="Times New Roman"/>
          <w:bCs/>
          <w:color w:val="000000"/>
          <w:szCs w:val="24"/>
        </w:rPr>
        <w:t xml:space="preserve">.  Refundacja nie będzie możliwa, gdy: </w:t>
      </w:r>
    </w:p>
    <w:p w14:paraId="44847DCC" w14:textId="77777777" w:rsidR="00187FF5" w:rsidRPr="00187FF5" w:rsidRDefault="00187FF5" w:rsidP="00F50486">
      <w:pPr>
        <w:numPr>
          <w:ilvl w:val="0"/>
          <w:numId w:val="16"/>
        </w:numPr>
        <w:autoSpaceDE w:val="0"/>
        <w:autoSpaceDN w:val="0"/>
        <w:adjustRightInd w:val="0"/>
        <w:spacing w:after="112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zatrudnienie pracownika nastąpi przed dniem zawarcia umowy, </w:t>
      </w:r>
    </w:p>
    <w:p w14:paraId="29DADF84" w14:textId="77777777" w:rsidR="00187FF5" w:rsidRPr="00187FF5" w:rsidRDefault="00187FF5" w:rsidP="00F50486">
      <w:pPr>
        <w:numPr>
          <w:ilvl w:val="0"/>
          <w:numId w:val="16"/>
        </w:numPr>
        <w:autoSpaceDE w:val="0"/>
        <w:autoSpaceDN w:val="0"/>
        <w:adjustRightInd w:val="0"/>
        <w:spacing w:after="112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pracownik zostanie zatrudniony bez wymaganego skierowania, </w:t>
      </w:r>
    </w:p>
    <w:p w14:paraId="4CBD8DB7" w14:textId="77777777" w:rsidR="00187FF5" w:rsidRPr="00187FF5" w:rsidRDefault="00187FF5" w:rsidP="00F50486">
      <w:pPr>
        <w:numPr>
          <w:ilvl w:val="0"/>
          <w:numId w:val="16"/>
        </w:numPr>
        <w:autoSpaceDE w:val="0"/>
        <w:autoSpaceDN w:val="0"/>
        <w:adjustRightInd w:val="0"/>
        <w:spacing w:after="112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zakupy będą poczynione przed dniem zawarcia umowy, </w:t>
      </w:r>
    </w:p>
    <w:p w14:paraId="1EF27941" w14:textId="77777777" w:rsidR="00187FF5" w:rsidRPr="00187FF5" w:rsidRDefault="00187FF5" w:rsidP="00F50486">
      <w:pPr>
        <w:numPr>
          <w:ilvl w:val="0"/>
          <w:numId w:val="16"/>
        </w:numPr>
        <w:autoSpaceDE w:val="0"/>
        <w:autoSpaceDN w:val="0"/>
        <w:adjustRightInd w:val="0"/>
        <w:spacing w:after="112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187FF5">
        <w:rPr>
          <w:rFonts w:ascii="Times New Roman" w:eastAsia="Calibri" w:hAnsi="Times New Roman" w:cs="Times New Roman"/>
          <w:color w:val="000000"/>
          <w:szCs w:val="24"/>
        </w:rPr>
        <w:t xml:space="preserve">zapłata za maszyny, urządzenia nastąpi przed lub po terminie wskazanym w umowie, </w:t>
      </w:r>
    </w:p>
    <w:p w14:paraId="572268EF" w14:textId="77777777" w:rsidR="00187FF5" w:rsidRPr="00187FF5" w:rsidRDefault="00187FF5" w:rsidP="00F50486">
      <w:pPr>
        <w:numPr>
          <w:ilvl w:val="0"/>
          <w:numId w:val="16"/>
        </w:numPr>
        <w:autoSpaceDE w:val="0"/>
        <w:autoSpaceDN w:val="0"/>
        <w:adjustRightInd w:val="0"/>
        <w:spacing w:after="112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187FF5">
        <w:rPr>
          <w:rFonts w:ascii="Times New Roman" w:eastAsia="Calibri" w:hAnsi="Times New Roman" w:cs="Times New Roman"/>
          <w:szCs w:val="24"/>
        </w:rPr>
        <w:t>zostaną naruszone inne warunk</w:t>
      </w:r>
      <w:r w:rsidR="00C535D4">
        <w:rPr>
          <w:rFonts w:ascii="Times New Roman" w:eastAsia="Calibri" w:hAnsi="Times New Roman" w:cs="Times New Roman"/>
          <w:szCs w:val="24"/>
        </w:rPr>
        <w:t>i</w:t>
      </w:r>
      <w:r w:rsidRPr="00187FF5">
        <w:rPr>
          <w:rFonts w:ascii="Times New Roman" w:eastAsia="Calibri" w:hAnsi="Times New Roman" w:cs="Times New Roman"/>
          <w:szCs w:val="24"/>
        </w:rPr>
        <w:t xml:space="preserve"> umowy.</w:t>
      </w:r>
    </w:p>
    <w:p w14:paraId="5E208D1D" w14:textId="77777777" w:rsidR="00187FF5" w:rsidRPr="00C55E1C" w:rsidRDefault="00187FF5" w:rsidP="0037426F">
      <w:pPr>
        <w:spacing w:after="16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</w:p>
    <w:p w14:paraId="21D267C8" w14:textId="77777777" w:rsidR="00187FF5" w:rsidRPr="00187FF5" w:rsidRDefault="00187FF5" w:rsidP="0037426F">
      <w:pPr>
        <w:widowControl w:val="0"/>
        <w:suppressAutoHyphens/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</w:pPr>
      <w:r w:rsidRPr="00187FF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§ </w:t>
      </w:r>
      <w:r w:rsidR="009A67A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>9</w:t>
      </w:r>
    </w:p>
    <w:p w14:paraId="1FE419C2" w14:textId="77777777" w:rsidR="00187FF5" w:rsidRPr="00187FF5" w:rsidRDefault="00187FF5" w:rsidP="0037426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1. Urząd zastrzega sobie prawo natychmiastowego wypowiedzenia warunków umowy w </w:t>
      </w:r>
      <w:r w:rsidR="001E22FE">
        <w:rPr>
          <w:rFonts w:ascii="Times New Roman" w:eastAsia="Times New Roman" w:hAnsi="Times New Roman" w:cs="Times New Roman"/>
          <w:color w:val="000000"/>
          <w:lang w:eastAsia="pl-PL"/>
        </w:rPr>
        <w:t>sytuacji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:  </w:t>
      </w:r>
    </w:p>
    <w:p w14:paraId="0CBCE080" w14:textId="77777777" w:rsidR="00187FF5" w:rsidRPr="00D9052C" w:rsidRDefault="00187FF5" w:rsidP="00F50486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052C">
        <w:rPr>
          <w:rFonts w:ascii="Times New Roman" w:eastAsia="Times New Roman" w:hAnsi="Times New Roman" w:cs="Times New Roman"/>
          <w:lang w:eastAsia="pl-PL"/>
        </w:rPr>
        <w:t xml:space="preserve">niedotrzymania zobowiązań, o których mowa w § </w:t>
      </w:r>
      <w:r w:rsidR="00E70D06">
        <w:rPr>
          <w:rFonts w:ascii="Times New Roman" w:eastAsia="Times New Roman" w:hAnsi="Times New Roman" w:cs="Times New Roman"/>
          <w:lang w:eastAsia="pl-PL"/>
        </w:rPr>
        <w:t>8</w:t>
      </w:r>
      <w:r w:rsidRPr="00D9052C">
        <w:rPr>
          <w:rFonts w:ascii="Times New Roman" w:eastAsia="Times New Roman" w:hAnsi="Times New Roman" w:cs="Times New Roman"/>
          <w:lang w:eastAsia="pl-PL"/>
        </w:rPr>
        <w:t xml:space="preserve"> ust.1, </w:t>
      </w:r>
    </w:p>
    <w:p w14:paraId="44FD4ABE" w14:textId="77777777" w:rsidR="00187FF5" w:rsidRPr="00D9052C" w:rsidRDefault="00187FF5" w:rsidP="00F50486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052C">
        <w:rPr>
          <w:rFonts w:ascii="Times New Roman" w:eastAsia="Times New Roman" w:hAnsi="Times New Roman" w:cs="Times New Roman"/>
          <w:color w:val="000000"/>
          <w:lang w:eastAsia="pl-PL"/>
        </w:rPr>
        <w:t>złożenia niezgodnych z prawdą oświadczeń, zaświadczeń i informacji d</w:t>
      </w:r>
      <w:r w:rsidR="00D9052C">
        <w:rPr>
          <w:rFonts w:ascii="Times New Roman" w:eastAsia="Times New Roman" w:hAnsi="Times New Roman" w:cs="Times New Roman"/>
          <w:color w:val="000000"/>
          <w:lang w:eastAsia="pl-PL"/>
        </w:rPr>
        <w:t xml:space="preserve">ołączonych do wniosku </w:t>
      </w:r>
      <w:r w:rsidR="00D9052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D9052C">
        <w:rPr>
          <w:rFonts w:ascii="Times New Roman" w:eastAsia="Times New Roman" w:hAnsi="Times New Roman" w:cs="Times New Roman"/>
          <w:color w:val="000000"/>
          <w:lang w:eastAsia="pl-PL"/>
        </w:rPr>
        <w:t xml:space="preserve">o   refundację, </w:t>
      </w:r>
    </w:p>
    <w:p w14:paraId="4429365C" w14:textId="77777777" w:rsidR="00187FF5" w:rsidRPr="00D9052C" w:rsidRDefault="00187FF5" w:rsidP="00F50486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052C">
        <w:rPr>
          <w:rFonts w:ascii="Times New Roman" w:eastAsia="Times New Roman" w:hAnsi="Times New Roman" w:cs="Times New Roman"/>
          <w:color w:val="000000"/>
          <w:lang w:eastAsia="pl-PL"/>
        </w:rPr>
        <w:t xml:space="preserve">naruszenia innych warunków umowy. </w:t>
      </w:r>
    </w:p>
    <w:p w14:paraId="7C17515E" w14:textId="77777777" w:rsidR="00187FF5" w:rsidRPr="00187FF5" w:rsidRDefault="00187FF5" w:rsidP="0037426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>2. W przypadku naruszenia warunków umowy i jej wypowiedzenia podmiot</w:t>
      </w:r>
      <w:r w:rsidR="00F04140">
        <w:rPr>
          <w:rFonts w:ascii="Times New Roman" w:eastAsia="Times New Roman" w:hAnsi="Times New Roman" w:cs="Times New Roman"/>
          <w:color w:val="000000"/>
          <w:lang w:eastAsia="pl-PL"/>
        </w:rPr>
        <w:t>, niepubliczne przedszkole, niepubliczna szkoła i producent rolny, który otrzymał refundację kosztów wyposażenia lub doposażenia stanowiska pracy zobowiązany jest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 do zwrotu</w:t>
      </w:r>
      <w:r w:rsidR="00F04140">
        <w:rPr>
          <w:rFonts w:ascii="Times New Roman" w:eastAsia="Times New Roman" w:hAnsi="Times New Roman" w:cs="Times New Roman"/>
          <w:color w:val="000000"/>
          <w:lang w:eastAsia="pl-PL"/>
        </w:rPr>
        <w:t xml:space="preserve"> otrzymanych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 środ</w:t>
      </w:r>
      <w:r w:rsidR="00F04140">
        <w:rPr>
          <w:rFonts w:ascii="Times New Roman" w:eastAsia="Times New Roman" w:hAnsi="Times New Roman" w:cs="Times New Roman"/>
          <w:color w:val="000000"/>
          <w:lang w:eastAsia="pl-PL"/>
        </w:rPr>
        <w:t xml:space="preserve">ków wraz z odsetkami ustawowymi </w:t>
      </w:r>
      <w:r w:rsidR="00F0414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F04140">
        <w:rPr>
          <w:rFonts w:ascii="Times New Roman" w:eastAsia="Times New Roman" w:hAnsi="Times New Roman" w:cs="Times New Roman"/>
          <w:color w:val="000000"/>
          <w:lang w:eastAsia="pl-PL"/>
        </w:rPr>
        <w:t>terminie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 30 dni od dnia </w:t>
      </w:r>
      <w:r w:rsidR="00BB06D4">
        <w:rPr>
          <w:rFonts w:ascii="Times New Roman" w:eastAsia="Times New Roman" w:hAnsi="Times New Roman" w:cs="Times New Roman"/>
          <w:color w:val="000000"/>
          <w:lang w:eastAsia="pl-PL"/>
        </w:rPr>
        <w:t>doręczenia</w:t>
      </w:r>
      <w:r w:rsidR="00F04140">
        <w:rPr>
          <w:rFonts w:ascii="Times New Roman" w:eastAsia="Times New Roman" w:hAnsi="Times New Roman" w:cs="Times New Roman"/>
          <w:color w:val="000000"/>
          <w:lang w:eastAsia="pl-PL"/>
        </w:rPr>
        <w:t xml:space="preserve"> wezwania </w:t>
      </w:r>
      <w:r w:rsidR="00BB06D4">
        <w:rPr>
          <w:rFonts w:ascii="Times New Roman" w:eastAsia="Times New Roman" w:hAnsi="Times New Roman" w:cs="Times New Roman"/>
          <w:color w:val="000000"/>
          <w:lang w:eastAsia="pl-PL"/>
        </w:rPr>
        <w:t>Starosty</w:t>
      </w:r>
      <w:r w:rsidRPr="00187FF5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5997D35" w14:textId="77777777" w:rsidR="00187FF5" w:rsidRDefault="00AB39F3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 Zwrot przyznanej refundacji z odsetkami ustawowymi naliczonymi od dnia uzyskania środków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br/>
        <w:t>w wysokości proporcjonalnej do okresu niezatrudniania na utworzonych stanowiskach,</w:t>
      </w:r>
      <w:r w:rsidR="00187FF5" w:rsidRPr="00187FF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  <w:t xml:space="preserve"> 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następuje w przypadku niezatrudnienia na wyposażonym lub doposażonym stanowisku pracy skierowanego bezrobotnego przez okres                     co najmniej 24 miesięcy lub nie utrzymania przez okres co najmniej 24 miesięcy miejsc pracy utworzonych                      w związku z przyznaną refundacją. </w:t>
      </w:r>
    </w:p>
    <w:p w14:paraId="0C65300D" w14:textId="77777777" w:rsidR="00187FF5" w:rsidRPr="00187FF5" w:rsidRDefault="001B0484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>. W przypadku nieuregulowania zobowiązania w terminie wskazanym w ust. 2</w:t>
      </w:r>
      <w:r w:rsidR="004C6829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CF3868">
        <w:rPr>
          <w:rFonts w:ascii="Times New Roman" w:eastAsia="Times New Roman" w:hAnsi="Times New Roman" w:cs="Times New Roman"/>
          <w:color w:val="000000"/>
          <w:lang w:eastAsia="pl-PL"/>
        </w:rPr>
        <w:t xml:space="preserve">wnioskodawca </w:t>
      </w:r>
      <w:r w:rsidR="00306D8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F3868">
        <w:rPr>
          <w:rFonts w:ascii="Times New Roman" w:eastAsia="Times New Roman" w:hAnsi="Times New Roman" w:cs="Times New Roman"/>
          <w:color w:val="000000"/>
          <w:lang w:eastAsia="pl-PL"/>
        </w:rPr>
        <w:t>jest z</w:t>
      </w:r>
      <w:r w:rsidR="00225C3E">
        <w:rPr>
          <w:rFonts w:ascii="Times New Roman" w:eastAsia="Times New Roman" w:hAnsi="Times New Roman" w:cs="Times New Roman"/>
          <w:color w:val="000000"/>
          <w:lang w:eastAsia="pl-PL"/>
        </w:rPr>
        <w:t>obowiązany do zwrotu środków</w:t>
      </w:r>
      <w:r w:rsidR="00CF386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>z odsetkami ustawowymi z</w:t>
      </w:r>
      <w:r w:rsidR="004C6829">
        <w:rPr>
          <w:rFonts w:ascii="Times New Roman" w:eastAsia="Times New Roman" w:hAnsi="Times New Roman" w:cs="Times New Roman"/>
          <w:color w:val="000000"/>
          <w:lang w:eastAsia="pl-PL"/>
        </w:rPr>
        <w:t xml:space="preserve">a opóźnienie od dnia wskazanego </w:t>
      </w:r>
      <w:r w:rsidR="00306D8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w wezwaniu do zapłaty. </w:t>
      </w:r>
    </w:p>
    <w:p w14:paraId="20F11560" w14:textId="77777777" w:rsidR="00187FF5" w:rsidRDefault="001B0484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. Do okresu utrzymania refundowanego stanowiska pracy wliczany jest okres wykonywania pracy                                na wyposażonym lub doposażonym stanowisku pracy w okresie prowadzenia przedsiębiorstwa przez zarządcę sukcesyjnego lub właściciela przedsiębiorstwa w spadku, o którym mowa w art. 3 ustawy </w:t>
      </w:r>
      <w:r w:rsid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</w:t>
      </w:r>
      <w:r w:rsidR="005B297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 w:rsidR="005B2977">
        <w:rPr>
          <w:rFonts w:ascii="Times New Roman" w:eastAsia="Times New Roman" w:hAnsi="Times New Roman" w:cs="Times New Roman"/>
          <w:color w:val="000000"/>
          <w:lang w:eastAsia="pl-PL"/>
        </w:rPr>
        <w:t xml:space="preserve">dnia 5 lipca 2018 r. 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>o zarządzie sukcesyjnym przedsiębiorstwem osoby fizycznej i innych ułatwieniach związanych</w:t>
      </w:r>
      <w:r w:rsid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>z sukcesją</w:t>
      </w:r>
      <w:r w:rsid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 xml:space="preserve">przedsiębiorstw. </w:t>
      </w:r>
    </w:p>
    <w:p w14:paraId="5BCDD59F" w14:textId="77777777" w:rsidR="00710F6F" w:rsidRDefault="001B0484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187FF5" w:rsidRPr="00187FF5">
        <w:rPr>
          <w:rFonts w:ascii="Times New Roman" w:eastAsia="Times New Roman" w:hAnsi="Times New Roman" w:cs="Times New Roman"/>
          <w:color w:val="000000"/>
          <w:lang w:eastAsia="pl-PL"/>
        </w:rPr>
        <w:t>. W przypadku śmierci osoby fizycznej prowadzącej działalność gospodarczą przed upływem 24 miesięcy   utrzymania stanowiska pracy lub zatrudnienia na wyposażonym lub doposażonym stanowisku pracy                                 i nieustanowienia zarządu sukcesyjnego, zwrot refundacji następuje proporcjonalnie do okresu, jaki pozostał                      do 24 miesięcy zatrudnienia lub utrzymania stanowiska pracy. Od kwoty podlegającej zwrotowi nie nalicza się odsetek ustawowych.</w:t>
      </w:r>
    </w:p>
    <w:p w14:paraId="02891520" w14:textId="77777777" w:rsidR="001F5EC1" w:rsidRPr="00062EC6" w:rsidRDefault="001F5EC1" w:rsidP="0037426F">
      <w:pPr>
        <w:widowControl w:val="0"/>
        <w:suppressAutoHyphens/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l-PL"/>
        </w:rPr>
      </w:pPr>
    </w:p>
    <w:p w14:paraId="5FFC105D" w14:textId="77777777" w:rsidR="00710F6F" w:rsidRDefault="00710F6F" w:rsidP="0037426F">
      <w:pPr>
        <w:spacing w:after="16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7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Pr="00057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40CB247" w14:textId="77777777" w:rsidR="00710F6F" w:rsidRPr="00057AD0" w:rsidRDefault="00DE683D" w:rsidP="0037426F">
      <w:pPr>
        <w:spacing w:after="16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057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ormy zabezpiecz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057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</w:p>
    <w:p w14:paraId="56202D40" w14:textId="77777777" w:rsidR="00710F6F" w:rsidRDefault="00710F6F" w:rsidP="0037426F">
      <w:pPr>
        <w:spacing w:after="16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057AD0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§ </w:t>
      </w:r>
      <w:r w:rsidR="00062EC6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1</w:t>
      </w:r>
      <w:r w:rsidR="009A67A1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0</w:t>
      </w:r>
    </w:p>
    <w:p w14:paraId="2B74D9D3" w14:textId="77777777" w:rsidR="00306D86" w:rsidRPr="00057AD0" w:rsidRDefault="00306D86" w:rsidP="0037426F">
      <w:pPr>
        <w:spacing w:after="16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14:paraId="3CD54ADF" w14:textId="77777777" w:rsidR="00710F6F" w:rsidRDefault="00710F6F" w:rsidP="00F50486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3A6E">
        <w:rPr>
          <w:rFonts w:ascii="Times New Roman" w:eastAsia="Times New Roman" w:hAnsi="Times New Roman" w:cs="Times New Roman"/>
          <w:color w:val="000000"/>
          <w:lang w:eastAsia="pl-PL"/>
        </w:rPr>
        <w:t xml:space="preserve">Otrzymana refundacja podlega zabezpieczeniu w formach przewidzianych w § 10 ust.1 Rozporządzenia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5DA610F8" w14:textId="77777777" w:rsidR="00710F6F" w:rsidRDefault="00710F6F" w:rsidP="0037426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 w:rsidRPr="00B03A6E">
        <w:rPr>
          <w:rFonts w:ascii="Times New Roman" w:eastAsia="Times New Roman" w:hAnsi="Times New Roman" w:cs="Times New Roman"/>
          <w:color w:val="000000"/>
          <w:lang w:eastAsia="pl-PL"/>
        </w:rPr>
        <w:t xml:space="preserve">Ministra Rodziny, Pracy i Polityki Społecznej z dnia </w:t>
      </w:r>
      <w:r w:rsidR="008E62B8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Pr="00B03A6E">
        <w:rPr>
          <w:rFonts w:ascii="Times New Roman" w:eastAsia="Times New Roman" w:hAnsi="Times New Roman" w:cs="Times New Roman"/>
          <w:color w:val="000000"/>
          <w:lang w:eastAsia="pl-PL"/>
        </w:rPr>
        <w:t xml:space="preserve"> lipca 20</w:t>
      </w:r>
      <w:r w:rsidR="008E62B8">
        <w:rPr>
          <w:rFonts w:ascii="Times New Roman" w:eastAsia="Times New Roman" w:hAnsi="Times New Roman" w:cs="Times New Roman"/>
          <w:color w:val="000000"/>
          <w:lang w:eastAsia="pl-PL"/>
        </w:rPr>
        <w:t>17</w:t>
      </w:r>
      <w:r w:rsidRPr="00B03A6E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="008E62B8">
        <w:rPr>
          <w:rFonts w:ascii="Times New Roman" w:eastAsia="Times New Roman" w:hAnsi="Times New Roman" w:cs="Times New Roman"/>
          <w:color w:val="000000"/>
          <w:lang w:eastAsia="pl-PL"/>
        </w:rPr>
        <w:t xml:space="preserve"> z </w:t>
      </w:r>
      <w:proofErr w:type="spellStart"/>
      <w:r w:rsidR="008E62B8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8E62B8">
        <w:rPr>
          <w:rFonts w:ascii="Times New Roman" w:eastAsia="Times New Roman" w:hAnsi="Times New Roman" w:cs="Times New Roman"/>
          <w:color w:val="000000"/>
          <w:lang w:eastAsia="pl-PL"/>
        </w:rPr>
        <w:t>. zm.</w:t>
      </w:r>
      <w:r w:rsidRPr="00B03A6E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46E5F0A1" w14:textId="77777777" w:rsidR="00710F6F" w:rsidRPr="00233EB0" w:rsidRDefault="00710F6F" w:rsidP="00F5048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B03A6E">
        <w:rPr>
          <w:rFonts w:ascii="Times New Roman" w:eastAsia="Calibri" w:hAnsi="Times New Roman" w:cs="Times New Roman"/>
          <w:bCs/>
          <w:color w:val="000000"/>
        </w:rPr>
        <w:t>weksel z poręczeniem wekslowym (</w:t>
      </w:r>
      <w:proofErr w:type="spellStart"/>
      <w:r w:rsidRPr="00B03A6E">
        <w:rPr>
          <w:rFonts w:ascii="Times New Roman" w:eastAsia="Calibri" w:hAnsi="Times New Roman" w:cs="Times New Roman"/>
          <w:bCs/>
          <w:color w:val="000000"/>
        </w:rPr>
        <w:t>aval</w:t>
      </w:r>
      <w:proofErr w:type="spellEnd"/>
      <w:r w:rsidRPr="00B03A6E">
        <w:rPr>
          <w:rFonts w:ascii="Times New Roman" w:eastAsia="Calibri" w:hAnsi="Times New Roman" w:cs="Times New Roman"/>
          <w:bCs/>
        </w:rPr>
        <w:t>)</w:t>
      </w:r>
      <w:r w:rsidRPr="00B03A6E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7E4D37F6" w14:textId="77777777" w:rsidR="00233EB0" w:rsidRPr="0034376A" w:rsidRDefault="00233EB0" w:rsidP="00F5048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4376A">
        <w:rPr>
          <w:rFonts w:ascii="Times New Roman" w:eastAsia="Calibri" w:hAnsi="Times New Roman" w:cs="Times New Roman"/>
          <w:color w:val="000000" w:themeColor="text1"/>
        </w:rPr>
        <w:t>weksel in blanco</w:t>
      </w:r>
      <w:r w:rsidR="00000A65" w:rsidRPr="0034376A">
        <w:rPr>
          <w:rFonts w:ascii="Times New Roman" w:eastAsia="Calibri" w:hAnsi="Times New Roman" w:cs="Times New Roman"/>
          <w:color w:val="000000" w:themeColor="text1"/>
        </w:rPr>
        <w:t>,</w:t>
      </w:r>
    </w:p>
    <w:p w14:paraId="7368D2A6" w14:textId="77777777" w:rsidR="00710F6F" w:rsidRPr="00000A65" w:rsidRDefault="00710F6F" w:rsidP="00F5048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45" w:hanging="357"/>
        <w:jc w:val="both"/>
        <w:rPr>
          <w:rFonts w:ascii="Times New Roman" w:eastAsia="Calibri" w:hAnsi="Times New Roman" w:cs="Times New Roman"/>
          <w:color w:val="000000"/>
        </w:rPr>
      </w:pPr>
      <w:r w:rsidRPr="00B03A6E">
        <w:rPr>
          <w:rFonts w:ascii="Times New Roman" w:eastAsia="Calibri" w:hAnsi="Times New Roman" w:cs="Times New Roman"/>
          <w:color w:val="000000"/>
        </w:rPr>
        <w:t xml:space="preserve">blokada </w:t>
      </w:r>
      <w:r w:rsidRPr="00B03A6E">
        <w:rPr>
          <w:rFonts w:ascii="Times New Roman" w:eastAsia="Calibri" w:hAnsi="Times New Roman" w:cs="Times New Roman"/>
          <w:bCs/>
          <w:szCs w:val="24"/>
        </w:rPr>
        <w:t>środków</w:t>
      </w:r>
      <w:r w:rsidRPr="00B03A6E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 w:rsidR="00000A65" w:rsidRPr="00000A65">
        <w:rPr>
          <w:rFonts w:ascii="Times New Roman" w:eastAsia="Calibri" w:hAnsi="Times New Roman" w:cs="Times New Roman"/>
          <w:bCs/>
          <w:szCs w:val="24"/>
        </w:rPr>
        <w:t>zgromadzonych</w:t>
      </w:r>
      <w:r w:rsidR="00000A65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 w:rsidRPr="00B03A6E">
        <w:rPr>
          <w:rFonts w:ascii="Times New Roman" w:eastAsia="Calibri" w:hAnsi="Times New Roman" w:cs="Times New Roman"/>
          <w:color w:val="000000"/>
        </w:rPr>
        <w:t xml:space="preserve">na rachunku </w:t>
      </w:r>
      <w:r w:rsidR="00C73AB5">
        <w:rPr>
          <w:rFonts w:ascii="Times New Roman" w:eastAsia="Calibri" w:hAnsi="Times New Roman" w:cs="Times New Roman"/>
          <w:color w:val="000000"/>
        </w:rPr>
        <w:t>płatniczym,</w:t>
      </w:r>
    </w:p>
    <w:p w14:paraId="176614EE" w14:textId="77777777" w:rsidR="00710F6F" w:rsidRPr="00B03A6E" w:rsidRDefault="00710F6F" w:rsidP="00F50486">
      <w:pPr>
        <w:numPr>
          <w:ilvl w:val="0"/>
          <w:numId w:val="11"/>
        </w:numPr>
        <w:autoSpaceDE w:val="0"/>
        <w:autoSpaceDN w:val="0"/>
        <w:adjustRightInd w:val="0"/>
        <w:spacing w:after="33" w:line="276" w:lineRule="auto"/>
        <w:ind w:left="1145" w:hanging="357"/>
        <w:jc w:val="both"/>
        <w:rPr>
          <w:rFonts w:ascii="Times New Roman" w:eastAsia="Calibri" w:hAnsi="Times New Roman" w:cs="Times New Roman"/>
          <w:color w:val="000000"/>
        </w:rPr>
      </w:pPr>
      <w:r w:rsidRPr="00B03A6E">
        <w:rPr>
          <w:rFonts w:ascii="Times New Roman" w:eastAsia="Calibri" w:hAnsi="Times New Roman" w:cs="Times New Roman"/>
          <w:color w:val="000000"/>
        </w:rPr>
        <w:t>gwarancja bankowa,</w:t>
      </w:r>
    </w:p>
    <w:p w14:paraId="423DB438" w14:textId="77777777" w:rsidR="00710F6F" w:rsidRPr="00B03A6E" w:rsidRDefault="00710F6F" w:rsidP="00F50486">
      <w:pPr>
        <w:numPr>
          <w:ilvl w:val="0"/>
          <w:numId w:val="11"/>
        </w:numPr>
        <w:autoSpaceDE w:val="0"/>
        <w:autoSpaceDN w:val="0"/>
        <w:adjustRightInd w:val="0"/>
        <w:spacing w:after="33" w:line="276" w:lineRule="auto"/>
        <w:ind w:left="1145" w:hanging="357"/>
        <w:jc w:val="both"/>
        <w:rPr>
          <w:rFonts w:ascii="Times New Roman" w:eastAsia="Calibri" w:hAnsi="Times New Roman" w:cs="Times New Roman"/>
        </w:rPr>
      </w:pPr>
      <w:r w:rsidRPr="00B03A6E">
        <w:rPr>
          <w:rFonts w:ascii="Times New Roman" w:eastAsia="Calibri" w:hAnsi="Times New Roman" w:cs="Times New Roman"/>
        </w:rPr>
        <w:t>poręczenie</w:t>
      </w:r>
      <w:r w:rsidR="00000A65">
        <w:rPr>
          <w:rFonts w:ascii="Times New Roman" w:eastAsia="Calibri" w:hAnsi="Times New Roman" w:cs="Times New Roman"/>
        </w:rPr>
        <w:t>,</w:t>
      </w:r>
    </w:p>
    <w:p w14:paraId="5437A64E" w14:textId="77777777" w:rsidR="00710F6F" w:rsidRPr="00B03A6E" w:rsidRDefault="00710F6F" w:rsidP="00F50486">
      <w:pPr>
        <w:numPr>
          <w:ilvl w:val="0"/>
          <w:numId w:val="11"/>
        </w:numPr>
        <w:autoSpaceDE w:val="0"/>
        <w:autoSpaceDN w:val="0"/>
        <w:adjustRightInd w:val="0"/>
        <w:spacing w:after="33" w:line="276" w:lineRule="auto"/>
        <w:ind w:left="1145" w:hanging="357"/>
        <w:jc w:val="both"/>
        <w:rPr>
          <w:rFonts w:ascii="Times New Roman" w:eastAsia="Calibri" w:hAnsi="Times New Roman" w:cs="Times New Roman"/>
        </w:rPr>
      </w:pPr>
      <w:r w:rsidRPr="00B03A6E">
        <w:rPr>
          <w:rFonts w:ascii="Times New Roman" w:eastAsia="Calibri" w:hAnsi="Times New Roman" w:cs="Times New Roman"/>
        </w:rPr>
        <w:t xml:space="preserve">zastaw </w:t>
      </w:r>
      <w:r w:rsidR="00000A65">
        <w:rPr>
          <w:rFonts w:ascii="Times New Roman" w:eastAsia="Calibri" w:hAnsi="Times New Roman" w:cs="Times New Roman"/>
        </w:rPr>
        <w:t xml:space="preserve">rejestrowy </w:t>
      </w:r>
      <w:r w:rsidRPr="00B03A6E">
        <w:rPr>
          <w:rFonts w:ascii="Times New Roman" w:eastAsia="Calibri" w:hAnsi="Times New Roman" w:cs="Times New Roman"/>
        </w:rPr>
        <w:t>na prawach lub rzeczach</w:t>
      </w:r>
      <w:r w:rsidR="00000A65">
        <w:rPr>
          <w:rFonts w:ascii="Times New Roman" w:eastAsia="Calibri" w:hAnsi="Times New Roman" w:cs="Times New Roman"/>
        </w:rPr>
        <w:t>,</w:t>
      </w:r>
    </w:p>
    <w:p w14:paraId="75F3CFA1" w14:textId="77777777" w:rsidR="00710F6F" w:rsidRPr="0034376A" w:rsidRDefault="00710F6F" w:rsidP="00F50486">
      <w:pPr>
        <w:numPr>
          <w:ilvl w:val="0"/>
          <w:numId w:val="11"/>
        </w:numPr>
        <w:autoSpaceDE w:val="0"/>
        <w:autoSpaceDN w:val="0"/>
        <w:adjustRightInd w:val="0"/>
        <w:spacing w:after="33" w:line="276" w:lineRule="auto"/>
        <w:ind w:left="1145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03A6E">
        <w:rPr>
          <w:rFonts w:ascii="Times New Roman" w:eastAsia="Calibri" w:hAnsi="Times New Roman" w:cs="Times New Roman"/>
        </w:rPr>
        <w:t>akt notarialny</w:t>
      </w:r>
      <w:r w:rsidR="00C205BD">
        <w:rPr>
          <w:rFonts w:ascii="Times New Roman" w:eastAsia="Calibri" w:hAnsi="Times New Roman" w:cs="Times New Roman"/>
        </w:rPr>
        <w:t xml:space="preserve"> </w:t>
      </w:r>
      <w:r w:rsidR="00C205BD" w:rsidRPr="0034376A">
        <w:rPr>
          <w:rFonts w:ascii="Times New Roman" w:eastAsia="Calibri" w:hAnsi="Times New Roman" w:cs="Times New Roman"/>
          <w:color w:val="000000" w:themeColor="text1"/>
        </w:rPr>
        <w:t>o poddaniu się egzekucji przez dłużnika</w:t>
      </w:r>
      <w:r w:rsidR="00000A65" w:rsidRPr="0034376A">
        <w:rPr>
          <w:rFonts w:ascii="Times New Roman" w:eastAsia="Calibri" w:hAnsi="Times New Roman" w:cs="Times New Roman"/>
          <w:color w:val="000000" w:themeColor="text1"/>
        </w:rPr>
        <w:t>.</w:t>
      </w:r>
    </w:p>
    <w:p w14:paraId="257156C4" w14:textId="77777777" w:rsidR="00710F6F" w:rsidRPr="0034376A" w:rsidRDefault="00710F6F" w:rsidP="008E62B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03A6E">
        <w:rPr>
          <w:rFonts w:ascii="Times New Roman" w:hAnsi="Times New Roman" w:cs="Times New Roman"/>
          <w:szCs w:val="24"/>
        </w:rPr>
        <w:t>Preferowanym zabezpiecz</w:t>
      </w:r>
      <w:r w:rsidR="006B6AEA">
        <w:rPr>
          <w:rFonts w:ascii="Times New Roman" w:hAnsi="Times New Roman" w:cs="Times New Roman"/>
          <w:szCs w:val="24"/>
        </w:rPr>
        <w:t>e</w:t>
      </w:r>
      <w:r w:rsidRPr="00B03A6E">
        <w:rPr>
          <w:rFonts w:ascii="Times New Roman" w:hAnsi="Times New Roman" w:cs="Times New Roman"/>
          <w:szCs w:val="24"/>
        </w:rPr>
        <w:t>niem dofinansowania przez Powiatowy Urząd Pracy w Końskich jest weksel własny z poręczeniem wekslowym (</w:t>
      </w:r>
      <w:proofErr w:type="spellStart"/>
      <w:r w:rsidRPr="00B03A6E">
        <w:rPr>
          <w:rFonts w:ascii="Times New Roman" w:hAnsi="Times New Roman" w:cs="Times New Roman"/>
          <w:szCs w:val="24"/>
        </w:rPr>
        <w:t>aval</w:t>
      </w:r>
      <w:proofErr w:type="spellEnd"/>
      <w:r w:rsidRPr="00B03A6E">
        <w:rPr>
          <w:rFonts w:ascii="Times New Roman" w:hAnsi="Times New Roman" w:cs="Times New Roman"/>
          <w:szCs w:val="24"/>
        </w:rPr>
        <w:t xml:space="preserve">), oraz blokada  środków </w:t>
      </w:r>
      <w:r w:rsidR="00233EB0">
        <w:rPr>
          <w:rFonts w:ascii="Times New Roman" w:hAnsi="Times New Roman" w:cs="Times New Roman"/>
          <w:szCs w:val="24"/>
        </w:rPr>
        <w:t xml:space="preserve">zgromadzonych </w:t>
      </w:r>
      <w:r w:rsidRPr="00B03A6E">
        <w:rPr>
          <w:rFonts w:ascii="Times New Roman" w:hAnsi="Times New Roman" w:cs="Times New Roman"/>
          <w:szCs w:val="24"/>
        </w:rPr>
        <w:t xml:space="preserve">na </w:t>
      </w:r>
      <w:r w:rsidRPr="0034376A">
        <w:rPr>
          <w:rFonts w:ascii="Times New Roman" w:hAnsi="Times New Roman" w:cs="Times New Roman"/>
          <w:color w:val="000000" w:themeColor="text1"/>
          <w:szCs w:val="24"/>
        </w:rPr>
        <w:t xml:space="preserve">rachunku </w:t>
      </w:r>
      <w:r w:rsidR="00233EB0" w:rsidRPr="0034376A">
        <w:rPr>
          <w:rFonts w:ascii="Times New Roman" w:hAnsi="Times New Roman" w:cs="Times New Roman"/>
          <w:color w:val="000000" w:themeColor="text1"/>
          <w:szCs w:val="24"/>
        </w:rPr>
        <w:t>płatniczym.</w:t>
      </w:r>
    </w:p>
    <w:p w14:paraId="081A59AD" w14:textId="77777777" w:rsidR="0034376A" w:rsidRDefault="00171FF0" w:rsidP="003437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34376A">
        <w:rPr>
          <w:rFonts w:ascii="Times New Roman" w:hAnsi="Times New Roman" w:cs="Times New Roman"/>
          <w:color w:val="000000" w:themeColor="text1"/>
        </w:rPr>
        <w:t xml:space="preserve">Zabezpieczenie może zostać ustanowione w jednej lub kilku formach. </w:t>
      </w:r>
    </w:p>
    <w:p w14:paraId="75EEE55C" w14:textId="77777777" w:rsidR="00CD7D13" w:rsidRPr="0034376A" w:rsidRDefault="00171FF0" w:rsidP="003437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34376A">
        <w:rPr>
          <w:rFonts w:ascii="Times New Roman" w:hAnsi="Times New Roman" w:cs="Times New Roman"/>
          <w:b/>
          <w:color w:val="000000" w:themeColor="text1"/>
        </w:rPr>
        <w:t xml:space="preserve">Przy zabezpieczeniu w formie weksla in blanco albo aktu notarialnego o poddaniu się egzekucji </w:t>
      </w:r>
      <w:r w:rsidR="00306D86">
        <w:rPr>
          <w:rFonts w:ascii="Times New Roman" w:hAnsi="Times New Roman" w:cs="Times New Roman"/>
          <w:b/>
          <w:color w:val="000000" w:themeColor="text1"/>
        </w:rPr>
        <w:br/>
      </w:r>
      <w:r w:rsidRPr="0034376A">
        <w:rPr>
          <w:rFonts w:ascii="Times New Roman" w:hAnsi="Times New Roman" w:cs="Times New Roman"/>
          <w:b/>
          <w:color w:val="000000" w:themeColor="text1"/>
        </w:rPr>
        <w:t>jest konieczne ustanowi</w:t>
      </w:r>
      <w:r w:rsidR="00CD7D13" w:rsidRPr="0034376A">
        <w:rPr>
          <w:rFonts w:ascii="Times New Roman" w:hAnsi="Times New Roman" w:cs="Times New Roman"/>
          <w:b/>
          <w:color w:val="000000" w:themeColor="text1"/>
        </w:rPr>
        <w:t>enie dodatkowego zabezpieczenia</w:t>
      </w:r>
      <w:r w:rsidR="0034376A" w:rsidRPr="0034376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CD7D13" w:rsidRPr="0034376A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68E1FE5E" w14:textId="77777777" w:rsidR="00710F6F" w:rsidRPr="00B03A6E" w:rsidRDefault="00710F6F" w:rsidP="0037426F">
      <w:pPr>
        <w:spacing w:after="16" w:line="276" w:lineRule="auto"/>
        <w:jc w:val="both"/>
        <w:rPr>
          <w:rFonts w:ascii="Times New Roman" w:eastAsia="Calibri" w:hAnsi="Times New Roman" w:cs="Times New Roman"/>
          <w:b/>
        </w:rPr>
      </w:pPr>
      <w:r w:rsidRPr="00B03A6E">
        <w:rPr>
          <w:rFonts w:ascii="Times New Roman" w:eastAsia="Calibri" w:hAnsi="Times New Roman" w:cs="Times New Roman"/>
          <w:b/>
        </w:rPr>
        <w:t>Weksel z poręczeniem wekslowym (</w:t>
      </w:r>
      <w:proofErr w:type="spellStart"/>
      <w:r w:rsidRPr="00B03A6E">
        <w:rPr>
          <w:rFonts w:ascii="Times New Roman" w:eastAsia="Calibri" w:hAnsi="Times New Roman" w:cs="Times New Roman"/>
          <w:b/>
        </w:rPr>
        <w:t>aval</w:t>
      </w:r>
      <w:proofErr w:type="spellEnd"/>
      <w:r w:rsidRPr="00B03A6E">
        <w:rPr>
          <w:rFonts w:ascii="Times New Roman" w:eastAsia="Calibri" w:hAnsi="Times New Roman" w:cs="Times New Roman"/>
          <w:b/>
        </w:rPr>
        <w:t xml:space="preserve">). </w:t>
      </w:r>
    </w:p>
    <w:p w14:paraId="40E85768" w14:textId="77777777" w:rsidR="009665A2" w:rsidRPr="00DF4B05" w:rsidRDefault="001F5EC1" w:rsidP="009665A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Wnioskodawca </w:t>
      </w:r>
      <w:r w:rsidR="00306D86">
        <w:rPr>
          <w:rFonts w:ascii="Times New Roman" w:eastAsia="Times New Roman" w:hAnsi="Times New Roman" w:cs="Times New Roman"/>
          <w:color w:val="000000"/>
          <w:lang w:eastAsia="pl-PL"/>
        </w:rPr>
        <w:t xml:space="preserve">musi wskazać od 2 do 3 poręczycieli w wieku </w:t>
      </w:r>
      <w:r w:rsidR="00710F6F" w:rsidRPr="00B03A6E">
        <w:rPr>
          <w:rFonts w:ascii="Times New Roman" w:eastAsia="Times New Roman" w:hAnsi="Times New Roman" w:cs="Times New Roman"/>
          <w:color w:val="000000"/>
          <w:lang w:eastAsia="pl-PL"/>
        </w:rPr>
        <w:t xml:space="preserve">do </w:t>
      </w:r>
      <w:r w:rsidR="00710F6F" w:rsidRPr="00B03A6E">
        <w:rPr>
          <w:rFonts w:ascii="Times New Roman" w:eastAsia="Times New Roman" w:hAnsi="Times New Roman" w:cs="Times New Roman"/>
          <w:lang w:eastAsia="pl-PL"/>
        </w:rPr>
        <w:t>70</w:t>
      </w:r>
      <w:r w:rsidR="00710F6F" w:rsidRPr="00B03A6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710F6F" w:rsidRPr="00B03A6E">
        <w:rPr>
          <w:rFonts w:ascii="Times New Roman" w:eastAsia="Times New Roman" w:hAnsi="Times New Roman" w:cs="Times New Roman"/>
          <w:color w:val="000000"/>
          <w:lang w:eastAsia="pl-PL"/>
        </w:rPr>
        <w:t>roku życia, posiadająca świadczenie pieniężne lub umowę o pracę</w:t>
      </w:r>
      <w:r w:rsidR="00306D8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10F6F" w:rsidRPr="00B03A6E">
        <w:rPr>
          <w:rFonts w:ascii="Times New Roman" w:eastAsia="Times New Roman" w:hAnsi="Times New Roman" w:cs="Times New Roman"/>
          <w:color w:val="000000"/>
          <w:lang w:eastAsia="pl-PL"/>
        </w:rPr>
        <w:t>na okres</w:t>
      </w:r>
      <w:r w:rsidR="00710F6F" w:rsidRPr="00B03A6E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nie krótszy niż 30 miesięcy, licząc od dnia złożenia </w:t>
      </w:r>
      <w:r w:rsidR="00710F6F" w:rsidRPr="00093B67">
        <w:rPr>
          <w:rFonts w:ascii="Times New Roman" w:eastAsia="Times New Roman" w:hAnsi="Times New Roman" w:cs="Times New Roman"/>
          <w:strike/>
          <w:color w:val="000000"/>
          <w:szCs w:val="24"/>
          <w:lang w:eastAsia="pl-PL"/>
        </w:rPr>
        <w:t xml:space="preserve"> </w:t>
      </w:r>
      <w:r w:rsidR="00306D8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="00093B67" w:rsidRPr="00DF4B05">
        <w:rPr>
          <w:rFonts w:ascii="Times New Roman" w:eastAsia="Times New Roman" w:hAnsi="Times New Roman" w:cs="Times New Roman"/>
          <w:szCs w:val="24"/>
          <w:lang w:eastAsia="pl-PL"/>
        </w:rPr>
        <w:t>dokumentu</w:t>
      </w:r>
      <w:r w:rsidR="009665A2" w:rsidRPr="00DF4B05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2C6E02E7" w14:textId="77777777" w:rsidR="00710F6F" w:rsidRPr="00B03A6E" w:rsidRDefault="009665A2" w:rsidP="009665A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Ponadto:</w:t>
      </w:r>
      <w:r w:rsidR="00710F6F" w:rsidRPr="00B03A6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137234C2" w14:textId="77777777" w:rsidR="00710F6F" w:rsidRPr="00B03A6E" w:rsidRDefault="00710F6F" w:rsidP="00F5048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A6E">
        <w:rPr>
          <w:rFonts w:ascii="Times New Roman" w:eastAsia="Times New Roman" w:hAnsi="Times New Roman" w:cs="Times New Roman"/>
          <w:szCs w:val="24"/>
          <w:lang w:eastAsia="pl-PL"/>
        </w:rPr>
        <w:t>dochody poręczycieli muszą zabezpieczyć minimum 25 % wnioskowanej kwoty środków,</w:t>
      </w:r>
    </w:p>
    <w:p w14:paraId="1F5EABFA" w14:textId="77777777" w:rsidR="00710F6F" w:rsidRPr="00B03A6E" w:rsidRDefault="00710F6F" w:rsidP="00F5048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A6E">
        <w:rPr>
          <w:rFonts w:ascii="Times New Roman" w:eastAsia="Times New Roman" w:hAnsi="Times New Roman" w:cs="Times New Roman"/>
          <w:szCs w:val="24"/>
          <w:lang w:eastAsia="pl-PL"/>
        </w:rPr>
        <w:t xml:space="preserve">dochód współmałżonka wnioskodawcy nie wlicza się do kwoty wymaganego zabezpieczenia </w:t>
      </w:r>
      <w:r w:rsidRPr="00B03A6E">
        <w:rPr>
          <w:rFonts w:ascii="Times New Roman" w:eastAsia="Times New Roman" w:hAnsi="Times New Roman" w:cs="Times New Roman"/>
          <w:szCs w:val="24"/>
          <w:lang w:eastAsia="pl-PL"/>
        </w:rPr>
        <w:br/>
        <w:t>(za wyjątkiem posiadania rozdzielności majątkowej),</w:t>
      </w:r>
    </w:p>
    <w:p w14:paraId="0DF863D3" w14:textId="77777777" w:rsidR="00710F6F" w:rsidRDefault="00710F6F" w:rsidP="00F5048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A6E">
        <w:rPr>
          <w:rFonts w:ascii="Times New Roman" w:eastAsia="Times New Roman" w:hAnsi="Times New Roman" w:cs="Times New Roman"/>
          <w:szCs w:val="24"/>
          <w:lang w:eastAsia="pl-PL"/>
        </w:rPr>
        <w:t xml:space="preserve">poręczycielem może być tylko jeden ze współmałżonków (z wyłączeniem </w:t>
      </w:r>
      <w:r>
        <w:rPr>
          <w:rFonts w:ascii="Times New Roman" w:eastAsia="Times New Roman" w:hAnsi="Times New Roman" w:cs="Times New Roman"/>
          <w:szCs w:val="24"/>
          <w:lang w:eastAsia="pl-PL"/>
        </w:rPr>
        <w:t>rozdzielności majątkowej).</w:t>
      </w:r>
    </w:p>
    <w:p w14:paraId="0D1A4C81" w14:textId="77777777" w:rsidR="00710F6F" w:rsidRPr="00836767" w:rsidRDefault="00710F6F" w:rsidP="008E62B8">
      <w:pPr>
        <w:pStyle w:val="Akapitzlist"/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836767">
        <w:rPr>
          <w:rFonts w:ascii="Times New Roman" w:hAnsi="Times New Roman" w:cs="Times New Roman"/>
          <w:szCs w:val="24"/>
        </w:rPr>
        <w:t>W przypadku, gdy Wnioskodawca lub poręczyciel pozostają w związku małżeńskim, a między</w:t>
      </w:r>
      <w:r>
        <w:rPr>
          <w:rFonts w:ascii="Times New Roman" w:hAnsi="Times New Roman" w:cs="Times New Roman"/>
          <w:szCs w:val="24"/>
        </w:rPr>
        <w:t xml:space="preserve"> małżonkami </w:t>
      </w:r>
      <w:r w:rsidRPr="00836767">
        <w:rPr>
          <w:rFonts w:ascii="Times New Roman" w:hAnsi="Times New Roman" w:cs="Times New Roman"/>
          <w:szCs w:val="24"/>
        </w:rPr>
        <w:t>nie jest zawarta umowa o rozdzielności majątkowej, wymagana jest zgoda współmałżonka Wnioskodawcy</w:t>
      </w:r>
      <w:r>
        <w:rPr>
          <w:rFonts w:ascii="Times New Roman" w:hAnsi="Times New Roman" w:cs="Times New Roman"/>
          <w:szCs w:val="24"/>
        </w:rPr>
        <w:t xml:space="preserve"> </w:t>
      </w:r>
      <w:r w:rsidRPr="00836767">
        <w:rPr>
          <w:rFonts w:ascii="Times New Roman" w:hAnsi="Times New Roman" w:cs="Times New Roman"/>
          <w:szCs w:val="24"/>
        </w:rPr>
        <w:t>lub współmałżonka poręczyciela dokonującego zabezpieczenia umowy. Zgoda taka powinna być wyrażona w formie oświadczenia woli złożonego pod odpowiedzialnością karn</w:t>
      </w:r>
      <w:r>
        <w:rPr>
          <w:rFonts w:ascii="Times New Roman" w:hAnsi="Times New Roman" w:cs="Times New Roman"/>
          <w:szCs w:val="24"/>
        </w:rPr>
        <w:t>ą w obecności pracownika Urzędu</w:t>
      </w:r>
      <w:r w:rsidRPr="00836767">
        <w:rPr>
          <w:rFonts w:ascii="Times New Roman" w:hAnsi="Times New Roman" w:cs="Times New Roman"/>
          <w:szCs w:val="24"/>
        </w:rPr>
        <w:t xml:space="preserve"> lub poświadczona notarialnie. </w:t>
      </w:r>
      <w:r>
        <w:rPr>
          <w:rFonts w:ascii="Times New Roman" w:hAnsi="Times New Roman" w:cs="Times New Roman"/>
          <w:szCs w:val="24"/>
        </w:rPr>
        <w:br/>
      </w:r>
      <w:r w:rsidRPr="00836767">
        <w:rPr>
          <w:rFonts w:ascii="Times New Roman" w:hAnsi="Times New Roman" w:cs="Times New Roman"/>
          <w:szCs w:val="24"/>
        </w:rPr>
        <w:t xml:space="preserve">W przypadku podpisu złożonego notarialnie związane z tym koszty </w:t>
      </w:r>
      <w:r>
        <w:rPr>
          <w:rFonts w:ascii="Times New Roman" w:hAnsi="Times New Roman" w:cs="Times New Roman"/>
          <w:szCs w:val="24"/>
        </w:rPr>
        <w:t>notarialne ponosi Wnioskodawca.</w:t>
      </w:r>
    </w:p>
    <w:p w14:paraId="44F5A2D7" w14:textId="77777777" w:rsidR="00710F6F" w:rsidRPr="00B03A6E" w:rsidRDefault="00710F6F" w:rsidP="00F50486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A6E">
        <w:rPr>
          <w:rFonts w:ascii="Times New Roman" w:eastAsia="Times New Roman" w:hAnsi="Times New Roman" w:cs="Times New Roman"/>
          <w:szCs w:val="24"/>
          <w:lang w:eastAsia="pl-PL"/>
        </w:rPr>
        <w:t xml:space="preserve">emeryt lub rencista legitymuje się kopią decyzji o przyznaniu emerytury bądź renty </w:t>
      </w:r>
      <w:r w:rsidR="00306D86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03A6E">
        <w:rPr>
          <w:rFonts w:ascii="Times New Roman" w:eastAsia="Times New Roman" w:hAnsi="Times New Roman" w:cs="Times New Roman"/>
          <w:szCs w:val="24"/>
          <w:lang w:eastAsia="pl-PL"/>
        </w:rPr>
        <w:t xml:space="preserve">oraz  potwierdzeniem otrzymania świadczenia za ostatni miesiąc (odcinek lub wyciąg z konta </w:t>
      </w:r>
      <w:r w:rsidR="00306D86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03A6E">
        <w:rPr>
          <w:rFonts w:ascii="Times New Roman" w:eastAsia="Times New Roman" w:hAnsi="Times New Roman" w:cs="Times New Roman"/>
          <w:szCs w:val="24"/>
          <w:lang w:eastAsia="pl-PL"/>
        </w:rPr>
        <w:t>o wpływie ostatniego świadczenia),</w:t>
      </w:r>
    </w:p>
    <w:p w14:paraId="1E74F1DE" w14:textId="77777777" w:rsidR="00710F6F" w:rsidRPr="00B03A6E" w:rsidRDefault="00710F6F" w:rsidP="00F50486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A6E">
        <w:rPr>
          <w:rFonts w:ascii="Times New Roman" w:eastAsia="Times New Roman" w:hAnsi="Times New Roman" w:cs="Times New Roman"/>
          <w:szCs w:val="24"/>
          <w:lang w:eastAsia="pl-PL"/>
        </w:rPr>
        <w:t xml:space="preserve">dochód miesięczny poręczyciela nie może być niższy </w:t>
      </w:r>
      <w:r w:rsidRPr="00DF4B05">
        <w:rPr>
          <w:rFonts w:ascii="Times New Roman" w:eastAsia="Times New Roman" w:hAnsi="Times New Roman" w:cs="Times New Roman"/>
          <w:szCs w:val="24"/>
          <w:lang w:eastAsia="pl-PL"/>
        </w:rPr>
        <w:t>niż</w:t>
      </w:r>
      <w:r w:rsidRPr="00DF4B05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3 </w:t>
      </w:r>
      <w:r w:rsidR="00615E06" w:rsidRPr="00DF4B05">
        <w:rPr>
          <w:rFonts w:ascii="Times New Roman" w:eastAsia="Times New Roman" w:hAnsi="Times New Roman" w:cs="Times New Roman"/>
          <w:b/>
          <w:szCs w:val="24"/>
          <w:lang w:eastAsia="pl-PL"/>
        </w:rPr>
        <w:t>8</w:t>
      </w:r>
      <w:r w:rsidRPr="00DF4B05">
        <w:rPr>
          <w:rFonts w:ascii="Times New Roman" w:eastAsia="Times New Roman" w:hAnsi="Times New Roman" w:cs="Times New Roman"/>
          <w:b/>
          <w:szCs w:val="24"/>
          <w:lang w:eastAsia="pl-PL"/>
        </w:rPr>
        <w:t>00,00 zł</w:t>
      </w:r>
      <w:r w:rsidRPr="00DF4B05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B03A6E">
        <w:rPr>
          <w:rFonts w:ascii="Times New Roman" w:eastAsia="Times New Roman" w:hAnsi="Times New Roman" w:cs="Times New Roman"/>
          <w:szCs w:val="24"/>
          <w:lang w:eastAsia="pl-PL"/>
        </w:rPr>
        <w:t>netto z jednego źródła,</w:t>
      </w:r>
    </w:p>
    <w:p w14:paraId="076F8A5F" w14:textId="77777777" w:rsidR="00710F6F" w:rsidRPr="00B03A6E" w:rsidRDefault="00710F6F" w:rsidP="00F50486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B03A6E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osoba prowadząca działalność gospodarczą powinna przedstawić aktualne oświadczenie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                              </w:t>
      </w:r>
      <w:r w:rsidRPr="00B03A6E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o niezaleganiu w ZUS i Urzędzie Skarbowym oraz oświadczenie o wysokości osiąganego dochodu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            </w:t>
      </w:r>
      <w:r w:rsidRPr="00B03A6E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za ostatni rok rozliczeniowy, </w:t>
      </w:r>
    </w:p>
    <w:p w14:paraId="5D1C253E" w14:textId="77777777" w:rsidR="00710F6F" w:rsidRPr="00B03A6E" w:rsidRDefault="00710F6F" w:rsidP="00F50486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3A6E">
        <w:rPr>
          <w:rFonts w:ascii="Times New Roman" w:eastAsia="Times New Roman" w:hAnsi="Times New Roman" w:cs="Times New Roman"/>
          <w:lang w:eastAsia="pl-PL"/>
        </w:rPr>
        <w:t>poręczycielem nie może być osoba, która zabezpiecza w formie weksla z poręczeniem wekslowym inną trwającą umowę o przyznaniu środków na podjęcie działalności lub umowę o refundację kosztów wyposażenia lub doposażenia stanowiska pracy w tut. Urzędzie,</w:t>
      </w:r>
    </w:p>
    <w:p w14:paraId="1BCDA759" w14:textId="77777777" w:rsidR="00710F6F" w:rsidRPr="00B03A6E" w:rsidRDefault="00710F6F" w:rsidP="00F50486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3A6E">
        <w:rPr>
          <w:rFonts w:ascii="Times New Roman" w:eastAsia="Times New Roman" w:hAnsi="Times New Roman" w:cs="Times New Roman"/>
          <w:lang w:eastAsia="pl-PL"/>
        </w:rPr>
        <w:t>w przypadku poręczyciela prowadzącego działalność gospodarczą wymagany minimalny okres prowadzenia działalności na dzień złożenia oświadczenia nie może być krótszy niż 6 miesięcy,</w:t>
      </w:r>
    </w:p>
    <w:p w14:paraId="3B99C36B" w14:textId="77777777" w:rsidR="00710F6F" w:rsidRPr="00B03A6E" w:rsidRDefault="00710F6F" w:rsidP="00F50486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A6E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osoba, której miesięczne zobowiązania finansowe zmniejszają dochód netto poniżej kwoty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                               </w:t>
      </w:r>
      <w:r w:rsidRPr="00DF4B0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3 </w:t>
      </w:r>
      <w:r w:rsidR="003A1B41" w:rsidRPr="00DF4B0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8</w:t>
      </w:r>
      <w:r w:rsidRPr="00DF4B0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00,00 zł</w:t>
      </w:r>
      <w:r w:rsidRPr="003A1B41">
        <w:rPr>
          <w:rFonts w:ascii="Times New Roman" w:eastAsia="Times New Roman" w:hAnsi="Times New Roman" w:cs="Times New Roman"/>
          <w:b/>
          <w:bCs/>
          <w:color w:val="FF0000"/>
          <w:szCs w:val="24"/>
          <w:lang w:eastAsia="pl-PL"/>
        </w:rPr>
        <w:t xml:space="preserve"> </w:t>
      </w:r>
      <w:r w:rsidRPr="00B03A6E">
        <w:rPr>
          <w:rFonts w:ascii="Times New Roman" w:eastAsia="Times New Roman" w:hAnsi="Times New Roman" w:cs="Times New Roman"/>
          <w:bCs/>
          <w:szCs w:val="24"/>
          <w:lang w:eastAsia="pl-PL"/>
        </w:rPr>
        <w:t>nie może być poręczycielem,</w:t>
      </w:r>
    </w:p>
    <w:p w14:paraId="14EAC1A8" w14:textId="77777777" w:rsidR="00710F6F" w:rsidRPr="00B03A6E" w:rsidRDefault="00710F6F" w:rsidP="00F50486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A6E">
        <w:rPr>
          <w:rFonts w:ascii="Times New Roman" w:eastAsia="Times New Roman" w:hAnsi="Times New Roman" w:cs="Times New Roman"/>
          <w:bCs/>
          <w:szCs w:val="24"/>
          <w:lang w:eastAsia="pl-PL"/>
        </w:rPr>
        <w:t>wyżej wymienione dokumenty są ważn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e 1 miesiąc od daty wystawienia.</w:t>
      </w:r>
    </w:p>
    <w:p w14:paraId="0D13FF15" w14:textId="77777777" w:rsidR="00710F6F" w:rsidRDefault="00710F6F" w:rsidP="004D7047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D0271">
        <w:rPr>
          <w:rFonts w:ascii="Times New Roman" w:hAnsi="Times New Roman" w:cs="Times New Roman"/>
          <w:szCs w:val="24"/>
        </w:rPr>
        <w:lastRenderedPageBreak/>
        <w:t>Poręczyciel przedkłada następujące dane osobowe: imię i nazwisko, adres zamieszkania, numer PESEL, nazwę i numer dokumentu potwierdzającego tożsamość, uzyskiwane dochody z podaniem źródła i kwoty dochodu, aktualne zobowiązania finansowe, z podaniem wysokości miesięcznej spłaty zadłużenia.</w:t>
      </w:r>
    </w:p>
    <w:p w14:paraId="532D932F" w14:textId="77777777" w:rsidR="0034376A" w:rsidRDefault="0034376A" w:rsidP="004D7047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500A6">
        <w:rPr>
          <w:rFonts w:ascii="Times New Roman" w:hAnsi="Times New Roman" w:cs="Times New Roman"/>
          <w:b/>
        </w:rPr>
        <w:t>Weksel in blanco</w:t>
      </w:r>
      <w:r w:rsidRPr="00A500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500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papier wartościowy zawierający bezwarunkowe przyrzeczenie zapłacenia określonej </w:t>
      </w:r>
      <w:r w:rsidR="00707289">
        <w:rPr>
          <w:rFonts w:ascii="Times New Roman" w:eastAsia="Calibri" w:hAnsi="Times New Roman" w:cs="Times New Roman"/>
        </w:rPr>
        <w:t xml:space="preserve">sumy pieniężnej. </w:t>
      </w:r>
      <w:r w:rsidRPr="00320F3C">
        <w:rPr>
          <w:rFonts w:ascii="Times New Roman" w:eastAsia="Calibri" w:hAnsi="Times New Roman" w:cs="Times New Roman"/>
          <w:color w:val="000000" w:themeColor="text1"/>
        </w:rPr>
        <w:t xml:space="preserve">Weksel, </w:t>
      </w:r>
      <w:r>
        <w:rPr>
          <w:rFonts w:ascii="Times New Roman" w:eastAsia="Calibri" w:hAnsi="Times New Roman" w:cs="Times New Roman"/>
          <w:color w:val="000000" w:themeColor="text1"/>
        </w:rPr>
        <w:t xml:space="preserve">pod którym Wystawca się podpisuje, ale który nie ma od razu wypełnionych wszystkich elementów, w tym kwoty do zapłaty. Do weksla in blanco sporządza się deklarację wekslową – dodatkowe porozumienie, w którym ustalone są warunki wypełnienia brakujących elementów </w:t>
      </w:r>
      <w:r w:rsidR="00707289">
        <w:rPr>
          <w:rFonts w:ascii="Times New Roman" w:eastAsia="Calibri" w:hAnsi="Times New Roman" w:cs="Times New Roman"/>
          <w:color w:val="000000" w:themeColor="text1"/>
        </w:rPr>
        <w:br/>
      </w:r>
      <w:r>
        <w:rPr>
          <w:rFonts w:ascii="Times New Roman" w:eastAsia="Calibri" w:hAnsi="Times New Roman" w:cs="Times New Roman"/>
          <w:color w:val="000000" w:themeColor="text1"/>
        </w:rPr>
        <w:t xml:space="preserve">weksla in blanco przez wierzyciela. </w:t>
      </w:r>
    </w:p>
    <w:p w14:paraId="167441A7" w14:textId="77777777" w:rsidR="00710F6F" w:rsidRDefault="00710F6F" w:rsidP="004D7047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D0271">
        <w:rPr>
          <w:rFonts w:ascii="Times New Roman" w:hAnsi="Times New Roman" w:cs="Times New Roman"/>
          <w:b/>
          <w:szCs w:val="24"/>
        </w:rPr>
        <w:t xml:space="preserve">Blokada środków </w:t>
      </w:r>
      <w:r w:rsidR="00C205BD" w:rsidRPr="0034376A">
        <w:rPr>
          <w:rFonts w:ascii="Times New Roman" w:hAnsi="Times New Roman" w:cs="Times New Roman"/>
          <w:b/>
          <w:color w:val="000000" w:themeColor="text1"/>
          <w:szCs w:val="24"/>
        </w:rPr>
        <w:t>zgromadzonych na rachunku</w:t>
      </w:r>
      <w:r w:rsidRPr="0034376A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205BD" w:rsidRPr="0034376A">
        <w:rPr>
          <w:rFonts w:ascii="Times New Roman" w:hAnsi="Times New Roman" w:cs="Times New Roman"/>
          <w:b/>
          <w:color w:val="000000" w:themeColor="text1"/>
          <w:szCs w:val="24"/>
        </w:rPr>
        <w:t>płatniczym</w:t>
      </w:r>
      <w:r w:rsidRPr="0034376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0D0271">
        <w:rPr>
          <w:rFonts w:ascii="Times New Roman" w:hAnsi="Times New Roman" w:cs="Times New Roman"/>
          <w:szCs w:val="24"/>
        </w:rPr>
        <w:t xml:space="preserve">– należy zabezpieczyć 130% przyznanej kwoty. W przypadku pozytywnego rozpatrzenia wniosku należy dostarczyć dokument potwierdzający posiadanie wymaganej ilości środków na koncie. Urząd po przyznaniu środków przygotuje dyspozycję ustanowienia blokady na rachunku bankowym wraz z pełnomocnictwem Wnioskodawcy do dysponowania zablokowanymi środkami przez Powiat Konecki - Powiatowy Urząd Pracy w Końskich. W przypadku niewywiązania się z warunków umowy oraz niespłacenia zobowiązań, wierzyciel ma prawo do pobrania swojej wierzytelności na podstawie pełnomocnictwa do rachunku bankowego. Zniesienie blokady środków zgromadzonych na rachunku bankowym nastąpi niezwłocznie po wywiązaniu się z warunków umowy </w:t>
      </w:r>
      <w:r w:rsidR="00306D86">
        <w:rPr>
          <w:rFonts w:ascii="Times New Roman" w:hAnsi="Times New Roman" w:cs="Times New Roman"/>
          <w:szCs w:val="24"/>
        </w:rPr>
        <w:br/>
      </w:r>
      <w:r w:rsidRPr="000D0271">
        <w:rPr>
          <w:rFonts w:ascii="Times New Roman" w:hAnsi="Times New Roman" w:cs="Times New Roman"/>
          <w:szCs w:val="24"/>
        </w:rPr>
        <w:t>i otrzymaniu pisemnej dyspozycji urzędu.</w:t>
      </w:r>
    </w:p>
    <w:p w14:paraId="05075367" w14:textId="77777777" w:rsidR="00710F6F" w:rsidRPr="000D0271" w:rsidRDefault="00710F6F" w:rsidP="004D70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D0271">
        <w:rPr>
          <w:rFonts w:ascii="Times New Roman" w:hAnsi="Times New Roman" w:cs="Times New Roman"/>
          <w:b/>
          <w:szCs w:val="24"/>
        </w:rPr>
        <w:t xml:space="preserve"> Gwarancja bankowa</w:t>
      </w:r>
      <w:r w:rsidRPr="000D0271">
        <w:rPr>
          <w:rFonts w:ascii="Times New Roman" w:hAnsi="Times New Roman" w:cs="Times New Roman"/>
          <w:szCs w:val="24"/>
        </w:rPr>
        <w:t xml:space="preserve"> – należy zabezpieczyć 1</w:t>
      </w:r>
      <w:r w:rsidR="00A85830">
        <w:rPr>
          <w:rFonts w:ascii="Times New Roman" w:hAnsi="Times New Roman" w:cs="Times New Roman"/>
          <w:szCs w:val="24"/>
        </w:rPr>
        <w:t>4</w:t>
      </w:r>
      <w:r w:rsidRPr="000D0271">
        <w:rPr>
          <w:rFonts w:ascii="Times New Roman" w:hAnsi="Times New Roman" w:cs="Times New Roman"/>
          <w:szCs w:val="24"/>
        </w:rPr>
        <w:t xml:space="preserve">0% przyznanej kwoty. Gwarancja bankowa dokonywana jest </w:t>
      </w:r>
    </w:p>
    <w:p w14:paraId="05173E95" w14:textId="77777777" w:rsidR="00710F6F" w:rsidRPr="000D0271" w:rsidRDefault="00710F6F" w:rsidP="004D7047">
      <w:pPr>
        <w:spacing w:after="240" w:line="276" w:lineRule="auto"/>
        <w:jc w:val="both"/>
        <w:rPr>
          <w:rFonts w:ascii="Times New Roman" w:hAnsi="Times New Roman" w:cs="Times New Roman"/>
          <w:szCs w:val="24"/>
        </w:rPr>
      </w:pPr>
      <w:r w:rsidRPr="000D0271">
        <w:rPr>
          <w:rFonts w:ascii="Times New Roman" w:hAnsi="Times New Roman" w:cs="Times New Roman"/>
          <w:szCs w:val="24"/>
        </w:rPr>
        <w:t xml:space="preserve">po zawarciu umowy, na podstawie zapisów w niej określonych.  </w:t>
      </w:r>
    </w:p>
    <w:p w14:paraId="67C89B64" w14:textId="77777777" w:rsidR="00C955FE" w:rsidRPr="00DF4B05" w:rsidRDefault="00710F6F" w:rsidP="00C955FE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0D0271">
        <w:rPr>
          <w:rFonts w:ascii="Times New Roman" w:hAnsi="Times New Roman" w:cs="Times New Roman"/>
          <w:b/>
          <w:szCs w:val="24"/>
        </w:rPr>
        <w:t>Akt notarialny</w:t>
      </w:r>
      <w:r w:rsidRPr="000D0271">
        <w:rPr>
          <w:rFonts w:ascii="Times New Roman" w:hAnsi="Times New Roman" w:cs="Times New Roman"/>
          <w:szCs w:val="24"/>
        </w:rPr>
        <w:t xml:space="preserve"> </w:t>
      </w:r>
      <w:r w:rsidR="00682932" w:rsidRPr="00D6221C">
        <w:rPr>
          <w:rFonts w:ascii="Times New Roman" w:eastAsia="Calibri" w:hAnsi="Times New Roman" w:cs="Times New Roman"/>
          <w:b/>
        </w:rPr>
        <w:t>o poddaniu się egzekucji przez dłużnika</w:t>
      </w:r>
      <w:r w:rsidR="00682932" w:rsidRPr="00D6221C">
        <w:rPr>
          <w:rFonts w:ascii="Times New Roman" w:hAnsi="Times New Roman" w:cs="Times New Roman"/>
          <w:szCs w:val="24"/>
        </w:rPr>
        <w:t xml:space="preserve"> </w:t>
      </w:r>
      <w:r w:rsidRPr="000D0271">
        <w:rPr>
          <w:rFonts w:ascii="Times New Roman" w:hAnsi="Times New Roman" w:cs="Times New Roman"/>
          <w:szCs w:val="24"/>
        </w:rPr>
        <w:t xml:space="preserve">-zabezpieczenie dofinansowania w postaci aktu notarialnego o poddaniu się egzekucji przez dłużnika  powinno stanowić wartość nie mniejszą niż 200% kwoty udzielonego dofinansowania  z terminem  możliwości uzyskania sądowego tytułu wykonawczego nie później niż 10 lat licząc </w:t>
      </w:r>
      <w:r w:rsidRPr="00DF4B05">
        <w:rPr>
          <w:rFonts w:ascii="Times New Roman" w:hAnsi="Times New Roman" w:cs="Times New Roman"/>
          <w:szCs w:val="24"/>
        </w:rPr>
        <w:t xml:space="preserve">od dnia </w:t>
      </w:r>
      <w:r w:rsidR="00FD1165" w:rsidRPr="00DF4B05">
        <w:rPr>
          <w:rFonts w:ascii="Times New Roman" w:hAnsi="Times New Roman" w:cs="Times New Roman"/>
          <w:szCs w:val="24"/>
        </w:rPr>
        <w:t xml:space="preserve">zawarcia umowy. </w:t>
      </w:r>
      <w:r w:rsidR="00C955FE" w:rsidRPr="00C61FA5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W przypadku pozytywnego rozpatrzenia wniosku wymagane jest dostarczenie</w:t>
      </w:r>
      <w:r w:rsidR="00C955FE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</w:t>
      </w:r>
      <w:r w:rsidR="00C955FE" w:rsidRPr="00A25D52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>Oświadczenia majątkowego wnioskodawcy</w:t>
      </w:r>
      <w:r w:rsidR="00C955FE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 xml:space="preserve"> </w:t>
      </w:r>
      <w:r w:rsidR="00C955FE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(strona internetowa PUP w</w:t>
      </w:r>
      <w:r w:rsidR="00D6221C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Końskich / zakładka Dokumenty </w:t>
      </w:r>
      <w:r w:rsidR="00C955FE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do pobrania).</w:t>
      </w:r>
      <w:r w:rsidR="00FD1165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</w:t>
      </w:r>
      <w:r w:rsidR="00FD1165" w:rsidRPr="00DF4B05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Wymagane jest, aby zawarta umowa o przyznanie dofinansowania stanowiła załącznik do wniesionego </w:t>
      </w:r>
      <w:r w:rsidR="00FD1165" w:rsidRPr="00DF4B0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aktu notarialnego o poddaniu się egzekucji przez dłużnika.</w:t>
      </w:r>
    </w:p>
    <w:p w14:paraId="15FE2D30" w14:textId="77777777" w:rsidR="00710F6F" w:rsidRDefault="00D6221C" w:rsidP="004D7047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Poręczenie </w:t>
      </w:r>
      <w:r w:rsidR="00710F6F" w:rsidRPr="000D0271">
        <w:rPr>
          <w:rFonts w:ascii="Times New Roman" w:hAnsi="Times New Roman" w:cs="Times New Roman"/>
          <w:szCs w:val="24"/>
        </w:rPr>
        <w:t>- w przypadku zabezpieczenia zwrotu dofinans</w:t>
      </w:r>
      <w:r>
        <w:rPr>
          <w:rFonts w:ascii="Times New Roman" w:hAnsi="Times New Roman" w:cs="Times New Roman"/>
          <w:szCs w:val="24"/>
        </w:rPr>
        <w:t xml:space="preserve">owania w formie poręczenia osób </w:t>
      </w:r>
      <w:r w:rsidR="00710F6F" w:rsidRPr="000D0271">
        <w:rPr>
          <w:rFonts w:ascii="Times New Roman" w:hAnsi="Times New Roman" w:cs="Times New Roman"/>
          <w:szCs w:val="24"/>
        </w:rPr>
        <w:t>(wg prawa cywilnego)</w:t>
      </w:r>
      <w:r w:rsidR="00710F6F">
        <w:rPr>
          <w:rFonts w:ascii="Times New Roman" w:hAnsi="Times New Roman" w:cs="Times New Roman"/>
          <w:szCs w:val="24"/>
        </w:rPr>
        <w:t xml:space="preserve"> </w:t>
      </w:r>
      <w:r w:rsidR="00710F6F" w:rsidRPr="000D0271">
        <w:rPr>
          <w:rFonts w:ascii="Times New Roman" w:hAnsi="Times New Roman" w:cs="Times New Roman"/>
          <w:szCs w:val="24"/>
        </w:rPr>
        <w:t>zasady obowiązują takie same jak w przypadku weksla z poręczeniem wekslowym (</w:t>
      </w:r>
      <w:proofErr w:type="spellStart"/>
      <w:r w:rsidR="00710F6F" w:rsidRPr="000D0271">
        <w:rPr>
          <w:rFonts w:ascii="Times New Roman" w:hAnsi="Times New Roman" w:cs="Times New Roman"/>
          <w:szCs w:val="24"/>
        </w:rPr>
        <w:t>aval</w:t>
      </w:r>
      <w:proofErr w:type="spellEnd"/>
      <w:r w:rsidR="00710F6F" w:rsidRPr="000D0271">
        <w:rPr>
          <w:rFonts w:ascii="Times New Roman" w:hAnsi="Times New Roman" w:cs="Times New Roman"/>
          <w:szCs w:val="24"/>
        </w:rPr>
        <w:t>).</w:t>
      </w:r>
      <w:r w:rsidR="00327B94">
        <w:rPr>
          <w:rFonts w:ascii="Times New Roman" w:hAnsi="Times New Roman" w:cs="Times New Roman"/>
          <w:szCs w:val="24"/>
        </w:rPr>
        <w:t xml:space="preserve"> </w:t>
      </w:r>
    </w:p>
    <w:p w14:paraId="53184674" w14:textId="77777777" w:rsidR="00327B94" w:rsidRPr="0034376A" w:rsidRDefault="00327B94" w:rsidP="004D70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4376A">
        <w:rPr>
          <w:rFonts w:ascii="Times New Roman" w:hAnsi="Times New Roman" w:cs="Times New Roman"/>
          <w:color w:val="000000" w:themeColor="text1"/>
          <w:szCs w:val="24"/>
        </w:rPr>
        <w:t>Poręczenia może udzielić osoba fizyczna lub osoba prawna.</w:t>
      </w:r>
    </w:p>
    <w:p w14:paraId="6553BCEF" w14:textId="77777777" w:rsidR="00710F6F" w:rsidRDefault="00710F6F" w:rsidP="004D7047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34376A">
        <w:rPr>
          <w:rFonts w:ascii="Times New Roman" w:hAnsi="Times New Roman" w:cs="Times New Roman"/>
          <w:b/>
          <w:color w:val="000000" w:themeColor="text1"/>
          <w:szCs w:val="24"/>
        </w:rPr>
        <w:t xml:space="preserve">Zastaw </w:t>
      </w:r>
      <w:r w:rsidR="00C205BD" w:rsidRPr="0034376A">
        <w:rPr>
          <w:rFonts w:ascii="Times New Roman" w:hAnsi="Times New Roman" w:cs="Times New Roman"/>
          <w:b/>
          <w:color w:val="000000" w:themeColor="text1"/>
          <w:szCs w:val="24"/>
        </w:rPr>
        <w:t xml:space="preserve">rejestrowy </w:t>
      </w:r>
      <w:r w:rsidR="00C205BD">
        <w:rPr>
          <w:rFonts w:ascii="Times New Roman" w:hAnsi="Times New Roman" w:cs="Times New Roman"/>
          <w:b/>
          <w:szCs w:val="24"/>
        </w:rPr>
        <w:t xml:space="preserve">na prawach lub rzeczach </w:t>
      </w:r>
      <w:r w:rsidRPr="000D0271">
        <w:rPr>
          <w:rFonts w:ascii="Times New Roman" w:hAnsi="Times New Roman" w:cs="Times New Roman"/>
          <w:szCs w:val="24"/>
        </w:rPr>
        <w:t xml:space="preserve">- w przypadku wyboru formy zabezpieczenia w postaci zastawu </w:t>
      </w:r>
      <w:r w:rsidR="00CD7D13">
        <w:rPr>
          <w:rFonts w:ascii="Times New Roman" w:hAnsi="Times New Roman" w:cs="Times New Roman"/>
          <w:szCs w:val="24"/>
        </w:rPr>
        <w:t xml:space="preserve">rejestrowego </w:t>
      </w:r>
      <w:r w:rsidRPr="000D0271">
        <w:rPr>
          <w:rFonts w:ascii="Times New Roman" w:hAnsi="Times New Roman" w:cs="Times New Roman"/>
          <w:szCs w:val="24"/>
        </w:rPr>
        <w:t>na prawach lub rzeczach, wnioskodawca zobowiązany jest wraz z wnioskiem o dofinansowanie złożyć akt własności prawa lub rzeczy, którą planuje oddać w zastaw na okres 3 lat.  Rzeczy ,które wnioskodawca planuje zastawić, muszą być wycenione przez rzeczoznawcę majątkowego w celu potwierdzenia ich wartości. Prawa ;lub rzeczy, które wnioskodawca planuje zastawić, muszą  odpowiadać wysokości 150% wnioskowanej kwoty dofinansowania. Zastaw na prawach lub rzeczach ustanawia się po podpisaniu umowy o dofinansowanie, wnioskodawca zobowiązany jest wówczas do dostarczenia do Urzędu wpisu do rejestru zastawów (dokonywanego na  koszt wnioskodawcy w Sądzie, który prowadzi rejestr zastawów), zgodnie z Ustawą z dnia 6 grudnia 1996r.</w:t>
      </w:r>
      <w:r>
        <w:rPr>
          <w:rFonts w:ascii="Times New Roman" w:hAnsi="Times New Roman" w:cs="Times New Roman"/>
          <w:szCs w:val="24"/>
        </w:rPr>
        <w:t xml:space="preserve"> </w:t>
      </w:r>
      <w:r w:rsidRPr="000D0271">
        <w:rPr>
          <w:rFonts w:ascii="Times New Roman" w:hAnsi="Times New Roman" w:cs="Times New Roman"/>
          <w:szCs w:val="24"/>
        </w:rPr>
        <w:t>o zastawie rejestrowym i rejestrze zastawów</w:t>
      </w:r>
      <w:r>
        <w:rPr>
          <w:rFonts w:ascii="Times New Roman" w:hAnsi="Times New Roman" w:cs="Times New Roman"/>
          <w:szCs w:val="24"/>
        </w:rPr>
        <w:t>.</w:t>
      </w:r>
    </w:p>
    <w:p w14:paraId="58841323" w14:textId="77777777" w:rsidR="00710F6F" w:rsidRDefault="00710F6F" w:rsidP="004D70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D0271">
        <w:rPr>
          <w:rFonts w:ascii="Times New Roman" w:hAnsi="Times New Roman" w:cs="Times New Roman"/>
          <w:szCs w:val="24"/>
        </w:rPr>
        <w:t>Ostateczną decyzję o zaakceptowaniu proponowanej przez Wnioskodawcę formy zabezpieczenia, liczby poręczycieli oraz ewentualnego poręczenia osób, które nie spełniają w/w warunków podejmuje Dyrektor Urzędu, który działa na mocy upoważnienia wydanego przez Starostę , uwzględniając wysokość przyznanych środków</w:t>
      </w:r>
      <w:r>
        <w:rPr>
          <w:rFonts w:ascii="Times New Roman" w:hAnsi="Times New Roman" w:cs="Times New Roman"/>
          <w:szCs w:val="24"/>
        </w:rPr>
        <w:t xml:space="preserve"> </w:t>
      </w:r>
      <w:r w:rsidRPr="000D0271">
        <w:rPr>
          <w:rFonts w:ascii="Times New Roman" w:hAnsi="Times New Roman" w:cs="Times New Roman"/>
          <w:szCs w:val="24"/>
        </w:rPr>
        <w:t xml:space="preserve"> i osiągane przez poręczycieli dochody.</w:t>
      </w:r>
    </w:p>
    <w:p w14:paraId="5DDEF849" w14:textId="77777777" w:rsidR="00CD7D13" w:rsidRPr="000D0271" w:rsidRDefault="00CD7D13" w:rsidP="004D70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14:paraId="4DE7E8CD" w14:textId="77777777" w:rsidR="00710F6F" w:rsidRDefault="00710F6F" w:rsidP="004D7047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0D0271">
        <w:rPr>
          <w:rFonts w:ascii="Times New Roman" w:hAnsi="Times New Roman" w:cs="Times New Roman"/>
          <w:b/>
          <w:szCs w:val="24"/>
        </w:rPr>
        <w:t>Dokumenty dotyczące wybranej formy zabezpieczenia dołącza się po pozytywnym rozpatrzeniu wniosku.</w:t>
      </w:r>
    </w:p>
    <w:p w14:paraId="54DAE9F9" w14:textId="77777777" w:rsidR="00B41562" w:rsidRDefault="00B41562" w:rsidP="004D7047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14:paraId="6D4EC5B4" w14:textId="77777777" w:rsidR="00B41562" w:rsidRDefault="00B41562" w:rsidP="004D7047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14:paraId="020378D7" w14:textId="77777777" w:rsidR="00187FF5" w:rsidRPr="00187FF5" w:rsidRDefault="00187FF5" w:rsidP="004D7047">
      <w:pPr>
        <w:spacing w:after="0" w:line="276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ROZDZIAŁ  </w:t>
      </w:r>
      <w:r w:rsidR="00710F6F">
        <w:rPr>
          <w:rFonts w:ascii="Times New Roman" w:eastAsia="Times New Roman" w:hAnsi="Times New Roman" w:cs="Times New Roman"/>
          <w:b/>
          <w:color w:val="000000"/>
          <w:lang w:eastAsia="pl-PL"/>
        </w:rPr>
        <w:t>VIII</w:t>
      </w:r>
    </w:p>
    <w:p w14:paraId="5A3F79B0" w14:textId="77777777" w:rsidR="00187FF5" w:rsidRDefault="00467BEC" w:rsidP="004D7047">
      <w:pPr>
        <w:spacing w:after="0" w:line="276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</w:t>
      </w:r>
      <w:r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>ostanowienia końcowe</w:t>
      </w:r>
    </w:p>
    <w:p w14:paraId="502C4DE0" w14:textId="77777777" w:rsidR="00306D86" w:rsidRPr="00187FF5" w:rsidRDefault="00306D86" w:rsidP="004D7047">
      <w:pPr>
        <w:spacing w:after="0" w:line="276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EB45B4C" w14:textId="77777777" w:rsidR="00187FF5" w:rsidRDefault="00187FF5" w:rsidP="004D7047">
      <w:pPr>
        <w:spacing w:after="16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§</w:t>
      </w:r>
      <w:r w:rsidR="00062E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187FF5">
        <w:rPr>
          <w:rFonts w:ascii="Times New Roman" w:eastAsia="Times New Roman" w:hAnsi="Times New Roman" w:cs="Times New Roman"/>
          <w:b/>
          <w:color w:val="000000"/>
          <w:lang w:eastAsia="pl-PL"/>
        </w:rPr>
        <w:t>1</w:t>
      </w:r>
      <w:r w:rsidR="009A67A1">
        <w:rPr>
          <w:rFonts w:ascii="Times New Roman" w:eastAsia="Times New Roman" w:hAnsi="Times New Roman" w:cs="Times New Roman"/>
          <w:b/>
          <w:color w:val="000000"/>
          <w:lang w:eastAsia="pl-PL"/>
        </w:rPr>
        <w:t>1</w:t>
      </w:r>
    </w:p>
    <w:p w14:paraId="781F530A" w14:textId="77777777" w:rsidR="00306D86" w:rsidRPr="00187FF5" w:rsidRDefault="00306D86" w:rsidP="004D7047">
      <w:pPr>
        <w:spacing w:after="16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4C19E11" w14:textId="77777777" w:rsidR="00187FF5" w:rsidRPr="00187FF5" w:rsidRDefault="00187FF5" w:rsidP="004D7047">
      <w:pPr>
        <w:spacing w:after="16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187FF5">
        <w:rPr>
          <w:rFonts w:ascii="Times New Roman" w:eastAsia="Times New Roman" w:hAnsi="Times New Roman" w:cs="Times New Roman"/>
          <w:szCs w:val="24"/>
          <w:lang w:eastAsia="pl-PL"/>
        </w:rPr>
        <w:t xml:space="preserve">Dyrektor może odstąpić od zapisów zawartych w Regulaminie w przypadkach społecznie </w:t>
      </w:r>
      <w:r w:rsidRPr="00187FF5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 merytorycznie uzasadnionych, o ile nie pozostaje to w sprzeczności z obowiązującymi przepisami prawa.</w:t>
      </w:r>
    </w:p>
    <w:sectPr w:rsidR="00187FF5" w:rsidRPr="00187FF5" w:rsidSect="00790B70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A73"/>
    <w:multiLevelType w:val="hybridMultilevel"/>
    <w:tmpl w:val="A0B4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F0A"/>
    <w:multiLevelType w:val="hybridMultilevel"/>
    <w:tmpl w:val="472242D4"/>
    <w:lvl w:ilvl="0" w:tplc="706AFC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1898"/>
    <w:multiLevelType w:val="hybridMultilevel"/>
    <w:tmpl w:val="8F483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E3E72"/>
    <w:multiLevelType w:val="hybridMultilevel"/>
    <w:tmpl w:val="1BC493D6"/>
    <w:lvl w:ilvl="0" w:tplc="89EA63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B84597"/>
    <w:multiLevelType w:val="hybridMultilevel"/>
    <w:tmpl w:val="A9803EA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213A57C8"/>
    <w:multiLevelType w:val="hybridMultilevel"/>
    <w:tmpl w:val="B2DC2F7C"/>
    <w:lvl w:ilvl="0" w:tplc="029435A8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22A6071"/>
    <w:multiLevelType w:val="hybridMultilevel"/>
    <w:tmpl w:val="B3C0559A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223B77CF"/>
    <w:multiLevelType w:val="hybridMultilevel"/>
    <w:tmpl w:val="9404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F2DDC"/>
    <w:multiLevelType w:val="hybridMultilevel"/>
    <w:tmpl w:val="5A88A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D3A"/>
    <w:multiLevelType w:val="hybridMultilevel"/>
    <w:tmpl w:val="2DE0775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43AAE"/>
    <w:multiLevelType w:val="hybridMultilevel"/>
    <w:tmpl w:val="D0AE31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842B2"/>
    <w:multiLevelType w:val="hybridMultilevel"/>
    <w:tmpl w:val="8CCE5358"/>
    <w:lvl w:ilvl="0" w:tplc="213C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E2B04"/>
    <w:multiLevelType w:val="hybridMultilevel"/>
    <w:tmpl w:val="AA4CD090"/>
    <w:lvl w:ilvl="0" w:tplc="9A1471A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61C7B"/>
    <w:multiLevelType w:val="hybridMultilevel"/>
    <w:tmpl w:val="C5B2B4FE"/>
    <w:lvl w:ilvl="0" w:tplc="08B2104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74190"/>
    <w:multiLevelType w:val="hybridMultilevel"/>
    <w:tmpl w:val="DE78254E"/>
    <w:lvl w:ilvl="0" w:tplc="82405CB2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60B1C71"/>
    <w:multiLevelType w:val="hybridMultilevel"/>
    <w:tmpl w:val="3EBC3142"/>
    <w:lvl w:ilvl="0" w:tplc="353236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00E35"/>
    <w:multiLevelType w:val="hybridMultilevel"/>
    <w:tmpl w:val="75583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54321"/>
    <w:multiLevelType w:val="hybridMultilevel"/>
    <w:tmpl w:val="8ACC5384"/>
    <w:lvl w:ilvl="0" w:tplc="E018B0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3C41E37"/>
    <w:multiLevelType w:val="hybridMultilevel"/>
    <w:tmpl w:val="C7A6C814"/>
    <w:lvl w:ilvl="0" w:tplc="1E6C65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2F7659"/>
    <w:multiLevelType w:val="hybridMultilevel"/>
    <w:tmpl w:val="EAA8D7A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3"/>
  </w:num>
  <w:num w:numId="5">
    <w:abstractNumId w:val="10"/>
  </w:num>
  <w:num w:numId="6">
    <w:abstractNumId w:val="5"/>
  </w:num>
  <w:num w:numId="7">
    <w:abstractNumId w:val="12"/>
  </w:num>
  <w:num w:numId="8">
    <w:abstractNumId w:val="9"/>
  </w:num>
  <w:num w:numId="9">
    <w:abstractNumId w:val="18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15"/>
  </w:num>
  <w:num w:numId="15">
    <w:abstractNumId w:val="7"/>
  </w:num>
  <w:num w:numId="16">
    <w:abstractNumId w:val="2"/>
  </w:num>
  <w:num w:numId="17">
    <w:abstractNumId w:val="8"/>
  </w:num>
  <w:num w:numId="18">
    <w:abstractNumId w:val="3"/>
  </w:num>
  <w:num w:numId="19">
    <w:abstractNumId w:val="6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79"/>
    <w:rsid w:val="00000A65"/>
    <w:rsid w:val="00004DF5"/>
    <w:rsid w:val="000162E5"/>
    <w:rsid w:val="00020D3C"/>
    <w:rsid w:val="0002165F"/>
    <w:rsid w:val="00024E89"/>
    <w:rsid w:val="00031959"/>
    <w:rsid w:val="00040C31"/>
    <w:rsid w:val="00044B75"/>
    <w:rsid w:val="00056B78"/>
    <w:rsid w:val="00057AD0"/>
    <w:rsid w:val="00062EC6"/>
    <w:rsid w:val="0006616C"/>
    <w:rsid w:val="000745E1"/>
    <w:rsid w:val="00074900"/>
    <w:rsid w:val="00076EA7"/>
    <w:rsid w:val="000873C7"/>
    <w:rsid w:val="000900A6"/>
    <w:rsid w:val="00093B67"/>
    <w:rsid w:val="000B74B9"/>
    <w:rsid w:val="000C361A"/>
    <w:rsid w:val="000C4A88"/>
    <w:rsid w:val="000D0271"/>
    <w:rsid w:val="000D5FBD"/>
    <w:rsid w:val="000F1B8C"/>
    <w:rsid w:val="000F329F"/>
    <w:rsid w:val="000F59F0"/>
    <w:rsid w:val="00106FC3"/>
    <w:rsid w:val="00111E2E"/>
    <w:rsid w:val="00122023"/>
    <w:rsid w:val="00132704"/>
    <w:rsid w:val="00144881"/>
    <w:rsid w:val="001566A2"/>
    <w:rsid w:val="00171FF0"/>
    <w:rsid w:val="00176400"/>
    <w:rsid w:val="00182C88"/>
    <w:rsid w:val="00187FF5"/>
    <w:rsid w:val="001A06CF"/>
    <w:rsid w:val="001A76DA"/>
    <w:rsid w:val="001B0484"/>
    <w:rsid w:val="001B7F70"/>
    <w:rsid w:val="001C0699"/>
    <w:rsid w:val="001E22FE"/>
    <w:rsid w:val="001F5EC1"/>
    <w:rsid w:val="001F6DCB"/>
    <w:rsid w:val="00200EB6"/>
    <w:rsid w:val="0020418D"/>
    <w:rsid w:val="002170A7"/>
    <w:rsid w:val="00222ADD"/>
    <w:rsid w:val="00225C3E"/>
    <w:rsid w:val="00233EB0"/>
    <w:rsid w:val="00236F4D"/>
    <w:rsid w:val="00252C6F"/>
    <w:rsid w:val="00255C49"/>
    <w:rsid w:val="00257442"/>
    <w:rsid w:val="002610CD"/>
    <w:rsid w:val="00273ED2"/>
    <w:rsid w:val="0027690B"/>
    <w:rsid w:val="00281126"/>
    <w:rsid w:val="002B0188"/>
    <w:rsid w:val="002C0DDA"/>
    <w:rsid w:val="002D77E9"/>
    <w:rsid w:val="002E0EA7"/>
    <w:rsid w:val="002F1713"/>
    <w:rsid w:val="002F1EB2"/>
    <w:rsid w:val="00304C34"/>
    <w:rsid w:val="00306688"/>
    <w:rsid w:val="00306D86"/>
    <w:rsid w:val="0030793A"/>
    <w:rsid w:val="00314C2E"/>
    <w:rsid w:val="00317F4F"/>
    <w:rsid w:val="00322D53"/>
    <w:rsid w:val="00327B94"/>
    <w:rsid w:val="0034376A"/>
    <w:rsid w:val="00357C83"/>
    <w:rsid w:val="0037426F"/>
    <w:rsid w:val="00376BC3"/>
    <w:rsid w:val="003A18B4"/>
    <w:rsid w:val="003A1B41"/>
    <w:rsid w:val="003B62C7"/>
    <w:rsid w:val="003B77C5"/>
    <w:rsid w:val="003C043C"/>
    <w:rsid w:val="003C7E51"/>
    <w:rsid w:val="003F05A5"/>
    <w:rsid w:val="003F71A9"/>
    <w:rsid w:val="0040254B"/>
    <w:rsid w:val="00404F14"/>
    <w:rsid w:val="004141F6"/>
    <w:rsid w:val="00424C8B"/>
    <w:rsid w:val="00443E81"/>
    <w:rsid w:val="00444349"/>
    <w:rsid w:val="004507E5"/>
    <w:rsid w:val="00453B21"/>
    <w:rsid w:val="004678FD"/>
    <w:rsid w:val="00467BEC"/>
    <w:rsid w:val="00477441"/>
    <w:rsid w:val="00487B86"/>
    <w:rsid w:val="00487D64"/>
    <w:rsid w:val="00494D84"/>
    <w:rsid w:val="00496152"/>
    <w:rsid w:val="00496306"/>
    <w:rsid w:val="004A5E1A"/>
    <w:rsid w:val="004A76C6"/>
    <w:rsid w:val="004B7FF3"/>
    <w:rsid w:val="004C199C"/>
    <w:rsid w:val="004C6829"/>
    <w:rsid w:val="004D7047"/>
    <w:rsid w:val="004E181B"/>
    <w:rsid w:val="004E5B80"/>
    <w:rsid w:val="00504730"/>
    <w:rsid w:val="00511921"/>
    <w:rsid w:val="0057711F"/>
    <w:rsid w:val="005930BA"/>
    <w:rsid w:val="005B2977"/>
    <w:rsid w:val="005B690F"/>
    <w:rsid w:val="005C0E81"/>
    <w:rsid w:val="006005FE"/>
    <w:rsid w:val="00615E06"/>
    <w:rsid w:val="00654BF6"/>
    <w:rsid w:val="00662CCD"/>
    <w:rsid w:val="00682932"/>
    <w:rsid w:val="00685DA6"/>
    <w:rsid w:val="00691F8A"/>
    <w:rsid w:val="006B0D84"/>
    <w:rsid w:val="006B6086"/>
    <w:rsid w:val="006B6AEA"/>
    <w:rsid w:val="006B7896"/>
    <w:rsid w:val="006C4233"/>
    <w:rsid w:val="006C4FD6"/>
    <w:rsid w:val="006C647A"/>
    <w:rsid w:val="006C6F46"/>
    <w:rsid w:val="006D4BDE"/>
    <w:rsid w:val="006F72C7"/>
    <w:rsid w:val="00701F45"/>
    <w:rsid w:val="00706ED9"/>
    <w:rsid w:val="00707289"/>
    <w:rsid w:val="00710F6F"/>
    <w:rsid w:val="007118E1"/>
    <w:rsid w:val="00721031"/>
    <w:rsid w:val="00727E9B"/>
    <w:rsid w:val="007317A2"/>
    <w:rsid w:val="0074533F"/>
    <w:rsid w:val="007602B8"/>
    <w:rsid w:val="00762AF4"/>
    <w:rsid w:val="0076607C"/>
    <w:rsid w:val="00773DB9"/>
    <w:rsid w:val="0078492F"/>
    <w:rsid w:val="00790B70"/>
    <w:rsid w:val="00790E9C"/>
    <w:rsid w:val="00790FC3"/>
    <w:rsid w:val="007A3F37"/>
    <w:rsid w:val="007A7AA3"/>
    <w:rsid w:val="007B3957"/>
    <w:rsid w:val="007D54D9"/>
    <w:rsid w:val="007F0ED2"/>
    <w:rsid w:val="007F1E72"/>
    <w:rsid w:val="00836767"/>
    <w:rsid w:val="0083725F"/>
    <w:rsid w:val="00840FC3"/>
    <w:rsid w:val="0087498A"/>
    <w:rsid w:val="0087743D"/>
    <w:rsid w:val="0088002B"/>
    <w:rsid w:val="00886C59"/>
    <w:rsid w:val="00896433"/>
    <w:rsid w:val="008A3D02"/>
    <w:rsid w:val="008A7C43"/>
    <w:rsid w:val="008D1D58"/>
    <w:rsid w:val="008D43F1"/>
    <w:rsid w:val="008E62B8"/>
    <w:rsid w:val="008F33B6"/>
    <w:rsid w:val="008F4E7A"/>
    <w:rsid w:val="00901117"/>
    <w:rsid w:val="009050C3"/>
    <w:rsid w:val="00911B23"/>
    <w:rsid w:val="00917EE9"/>
    <w:rsid w:val="00934A4F"/>
    <w:rsid w:val="009460B4"/>
    <w:rsid w:val="00951ACB"/>
    <w:rsid w:val="009627BB"/>
    <w:rsid w:val="009665A2"/>
    <w:rsid w:val="00986020"/>
    <w:rsid w:val="00986EDF"/>
    <w:rsid w:val="009A67A1"/>
    <w:rsid w:val="009A7874"/>
    <w:rsid w:val="009B16E0"/>
    <w:rsid w:val="009B4555"/>
    <w:rsid w:val="009E53C5"/>
    <w:rsid w:val="00A10B13"/>
    <w:rsid w:val="00A21E5E"/>
    <w:rsid w:val="00A33ABC"/>
    <w:rsid w:val="00A354EF"/>
    <w:rsid w:val="00A45CB2"/>
    <w:rsid w:val="00A60513"/>
    <w:rsid w:val="00A61DD2"/>
    <w:rsid w:val="00A712C9"/>
    <w:rsid w:val="00A727EF"/>
    <w:rsid w:val="00A77127"/>
    <w:rsid w:val="00A77421"/>
    <w:rsid w:val="00A8213B"/>
    <w:rsid w:val="00A85830"/>
    <w:rsid w:val="00A90AF2"/>
    <w:rsid w:val="00A95538"/>
    <w:rsid w:val="00AA672D"/>
    <w:rsid w:val="00AB2962"/>
    <w:rsid w:val="00AB39F3"/>
    <w:rsid w:val="00AC04A0"/>
    <w:rsid w:val="00AC0DB1"/>
    <w:rsid w:val="00AC13ED"/>
    <w:rsid w:val="00AC4FBF"/>
    <w:rsid w:val="00AC666A"/>
    <w:rsid w:val="00AD1D1A"/>
    <w:rsid w:val="00B03A6E"/>
    <w:rsid w:val="00B056E3"/>
    <w:rsid w:val="00B05E14"/>
    <w:rsid w:val="00B1058D"/>
    <w:rsid w:val="00B12871"/>
    <w:rsid w:val="00B142AB"/>
    <w:rsid w:val="00B23DEC"/>
    <w:rsid w:val="00B26334"/>
    <w:rsid w:val="00B3251A"/>
    <w:rsid w:val="00B40CD5"/>
    <w:rsid w:val="00B41562"/>
    <w:rsid w:val="00B50F43"/>
    <w:rsid w:val="00B631CF"/>
    <w:rsid w:val="00B67213"/>
    <w:rsid w:val="00B70FC3"/>
    <w:rsid w:val="00B92B9E"/>
    <w:rsid w:val="00BA2814"/>
    <w:rsid w:val="00BA77BA"/>
    <w:rsid w:val="00BB06D4"/>
    <w:rsid w:val="00BB0E89"/>
    <w:rsid w:val="00BD085A"/>
    <w:rsid w:val="00BD1255"/>
    <w:rsid w:val="00BD51C9"/>
    <w:rsid w:val="00BE51F8"/>
    <w:rsid w:val="00C205BD"/>
    <w:rsid w:val="00C3349A"/>
    <w:rsid w:val="00C3384E"/>
    <w:rsid w:val="00C37385"/>
    <w:rsid w:val="00C535D4"/>
    <w:rsid w:val="00C55E1C"/>
    <w:rsid w:val="00C630CF"/>
    <w:rsid w:val="00C65FCC"/>
    <w:rsid w:val="00C73AB5"/>
    <w:rsid w:val="00C955FE"/>
    <w:rsid w:val="00CB4B70"/>
    <w:rsid w:val="00CC0387"/>
    <w:rsid w:val="00CC56AD"/>
    <w:rsid w:val="00CD122D"/>
    <w:rsid w:val="00CD7D13"/>
    <w:rsid w:val="00CE549A"/>
    <w:rsid w:val="00CF3868"/>
    <w:rsid w:val="00D05FA8"/>
    <w:rsid w:val="00D205AC"/>
    <w:rsid w:val="00D30E67"/>
    <w:rsid w:val="00D4293A"/>
    <w:rsid w:val="00D5274D"/>
    <w:rsid w:val="00D6221C"/>
    <w:rsid w:val="00D63FC9"/>
    <w:rsid w:val="00D66474"/>
    <w:rsid w:val="00D9052C"/>
    <w:rsid w:val="00D91233"/>
    <w:rsid w:val="00DB1E07"/>
    <w:rsid w:val="00DB5989"/>
    <w:rsid w:val="00DC0C79"/>
    <w:rsid w:val="00DD3D3C"/>
    <w:rsid w:val="00DE683D"/>
    <w:rsid w:val="00DF10E7"/>
    <w:rsid w:val="00DF2304"/>
    <w:rsid w:val="00DF4B05"/>
    <w:rsid w:val="00DF4CBA"/>
    <w:rsid w:val="00E102EC"/>
    <w:rsid w:val="00E1328B"/>
    <w:rsid w:val="00E15DC3"/>
    <w:rsid w:val="00E2090D"/>
    <w:rsid w:val="00E2125A"/>
    <w:rsid w:val="00E35765"/>
    <w:rsid w:val="00E358EC"/>
    <w:rsid w:val="00E427DF"/>
    <w:rsid w:val="00E60BCA"/>
    <w:rsid w:val="00E64E26"/>
    <w:rsid w:val="00E70D06"/>
    <w:rsid w:val="00E9161C"/>
    <w:rsid w:val="00E94197"/>
    <w:rsid w:val="00E947FC"/>
    <w:rsid w:val="00EC1B0F"/>
    <w:rsid w:val="00EC4773"/>
    <w:rsid w:val="00ED224E"/>
    <w:rsid w:val="00F04140"/>
    <w:rsid w:val="00F33F65"/>
    <w:rsid w:val="00F50486"/>
    <w:rsid w:val="00F520CA"/>
    <w:rsid w:val="00F54E2E"/>
    <w:rsid w:val="00F77ED0"/>
    <w:rsid w:val="00F94F81"/>
    <w:rsid w:val="00F9576D"/>
    <w:rsid w:val="00FC510D"/>
    <w:rsid w:val="00FD1165"/>
    <w:rsid w:val="00FD65F9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D9FC"/>
  <w15:chartTrackingRefBased/>
  <w15:docId w15:val="{959DB01E-1162-4423-BD9B-60DD926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C79"/>
    <w:pPr>
      <w:ind w:left="720"/>
      <w:contextualSpacing/>
    </w:pPr>
  </w:style>
  <w:style w:type="character" w:customStyle="1" w:styleId="markedcontent">
    <w:name w:val="markedcontent"/>
    <w:rsid w:val="007A3F37"/>
  </w:style>
  <w:style w:type="paragraph" w:styleId="Tekstdymka">
    <w:name w:val="Balloon Text"/>
    <w:basedOn w:val="Normalny"/>
    <w:link w:val="TekstdymkaZnak"/>
    <w:uiPriority w:val="99"/>
    <w:semiHidden/>
    <w:unhideWhenUsed/>
    <w:rsid w:val="00B4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2206-0CFE-47B7-BF09-11D51EE8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5763</Words>
  <Characters>34583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Monika Pawlik</cp:lastModifiedBy>
  <cp:revision>2</cp:revision>
  <cp:lastPrinted>2024-08-07T07:33:00Z</cp:lastPrinted>
  <dcterms:created xsi:type="dcterms:W3CDTF">2025-02-04T08:51:00Z</dcterms:created>
  <dcterms:modified xsi:type="dcterms:W3CDTF">2025-02-04T08:51:00Z</dcterms:modified>
</cp:coreProperties>
</file>